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robotów kuchennych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Korzystanie w kuchni z wszelkiej maści różnych urządzeń podczas pracy w kuchni to nic nowego. Przydatny okaże się zatem model charakteryzujący się określoną funkcjonalnością oraz jakością wykonania. W różnych przedziałach cenowych można występują różne rozwiązania, przyda się zatem ranking, który wspomoże w całym procesie.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Ranking robotów kuchennych</w:t>
      </w:r>
      <w:r>
        <w:rPr>
          <w:rFonts w:ascii="calibri" w:hAnsi="calibri" w:eastAsia="calibri" w:cs="calibri"/>
          <w:sz w:val="24"/>
          <w:szCs w:val="24"/>
        </w:rPr>
        <w:t xml:space="preserve"> to z pewnością przystępne rozwiązanie, które okaże się przystępną opcją dla każdego, kto spędza dużo czasu w kuchni. Korzystając z nich nie tylko skracacie czas potrzebny do przyrządzenia ulubionych potraw, ale także upewniacie się, że za każdym razem będzie to dokładnie to samo danie, co zawsze.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Ranking robotów kuchennych - w który z nich warto się wyposażyć?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wyboru warto rozważyć każdą możliwą opcję, niezależnie od tego, czego oczekujemy. Ma to kilka zalet, wśród których zdecydowanie można wymienić zaznajomienie się z podstawowymi konceptami dotyczącymi korzystania z tego typu urządzeń. Oczywiście w zależności od budżetu otrzymamy różne zestawy posiadające zróżnicowane elementy - czasami będą to dodatkowe pojemniki, czasami coś innego. Jednego możemy być pewni - dobrze wykonany </w:t>
      </w:r>
      <w:r>
        <w:rPr>
          <w:rFonts w:ascii="calibri" w:hAnsi="calibri" w:eastAsia="calibri" w:cs="calibri"/>
          <w:sz w:val="24"/>
          <w:szCs w:val="24"/>
          <w:b/>
        </w:rPr>
        <w:t xml:space="preserve">ranking robotów kuchennych</w:t>
      </w:r>
      <w:r>
        <w:rPr>
          <w:rFonts w:ascii="calibri" w:hAnsi="calibri" w:eastAsia="calibri" w:cs="calibri"/>
          <w:sz w:val="24"/>
          <w:szCs w:val="24"/>
        </w:rPr>
        <w:t xml:space="preserve"> okaże się nieocenioną pomocą.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Czy warto korzystać z takich zestawień?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 całą pewnością możemy powiedzieć, że warto. Daje to sposobność do zapoznania się z opiniami na temat nieznanego nam dotąd wyposażenia. Ponadto dodawane recenzje użytkowników mogą ujawnić dodatkowe zalety bądź też wady każdego z rozważanych modeli. Są do tego oparte o rzeczywiste użytkowanie urządzenia warunkach można by rzec, bojowych. Gorąco zachęcamy zatem do korzystania z nich oraz z </w:t>
      </w:r>
      <w:r>
        <w:rPr>
          <w:rFonts w:ascii="calibri" w:hAnsi="calibri" w:eastAsia="calibri" w:cs="calibri"/>
          <w:sz w:val="24"/>
          <w:szCs w:val="24"/>
          <w:b/>
        </w:rPr>
        <w:t xml:space="preserve">rankingu robotów kuchennych</w:t>
      </w:r>
      <w:r>
        <w:rPr>
          <w:rFonts w:ascii="calibri" w:hAnsi="calibri" w:eastAsia="calibri" w:cs="calibri"/>
          <w:sz w:val="24"/>
          <w:szCs w:val="24"/>
        </w:rPr>
        <w:t xml:space="preserve">. Takie połączenie pozwoli na uzyskanie wypadkowej wielu aspektów.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ranking robotów kuchennych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rankingi/ranking-robotow-kuchenn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2024-04-30T12:00:12+02:00</dcterms:created>
  <dcterms:modified xsi:type="dcterms:W3CDTF">2024-04-30T12:00:12+02:00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