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multicooker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nowinki sprzętowe w kuchni? Ostatnio coraz bardziej popularnym urządzeniem staje się multicooker. Wiesz już czym on jest i dlaczego warto go mieć? Jeśli nie - przeczytaj koniecznie ten wpis, a później sprawdź promocje multicooker.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Multicooker dlaczego warto go mieć?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urządzenie, które pełni rolę podobną do garnka, ale jednak jest bardziej uniwersalny. Dlaczego uniwersalny? Po pierwsze nie potrzebujesz do niego dodatkowej płyty grzewczej. Dzięki temu możesz zabrać go w dowolne miejsce i uruchomić wszędzie tam, gdzie masz dostęp do prądu. Wystarczy wpiąć wtyczkę i uruchomić odpowiedni program. Po drugie możesz w nim przygotować więcej potraw niż w tradycyjnym garnku. Przygotujesz w nim nie tylko mięso, rybę, makaron i zupy, ale również ciasto. Dodatkowo większość urządzeń pozwala zarówno na gotowanie, jak również na gotowanie na parze.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urządzenie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dostępna jest ich cała gama. Możesz wybierać wg. funkcji, ulubionej marki, wyglądu lub ceny. To właśnie cena często sprawia, że wybieramy to konkretne urządzenie. Sprawdź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multicooker</w:t>
      </w:r>
      <w:r>
        <w:rPr>
          <w:rFonts w:ascii="calibri" w:hAnsi="calibri" w:eastAsia="calibri" w:cs="calibri"/>
          <w:sz w:val="24"/>
          <w:szCs w:val="24"/>
        </w:rPr>
        <w:t xml:space="preserve">, aby wybrać najlepsze urządzenie w atrakcyjnej cenie.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multicooker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300px; height:2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Multicookery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2024-04-26T15:57:25+02:00</dcterms:created>
  <dcterms:modified xsi:type="dcterms:W3CDTF">2024-04-26T15:57:25+02:00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