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lodowka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Oszczędzaj już teraz korzystając z promocji na lodówki. Kupuj online w atrakcyjnej cenie bez wychodzenia z domu.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Promocje lodowka - dobry sposób na tani zakup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ma klarownej odpowiedzi na pytanie "jaka jest najlepsza </w:t>
      </w:r>
      <w:r>
        <w:rPr>
          <w:rFonts w:ascii="calibri" w:hAnsi="calibri" w:eastAsia="calibri" w:cs="calibri"/>
          <w:sz w:val="24"/>
          <w:szCs w:val="24"/>
          <w:b/>
        </w:rPr>
        <w:t xml:space="preserve">lodówka</w:t>
      </w:r>
      <w:r>
        <w:rPr>
          <w:rFonts w:ascii="calibri" w:hAnsi="calibri" w:eastAsia="calibri" w:cs="calibri"/>
          <w:sz w:val="24"/>
          <w:szCs w:val="24"/>
        </w:rPr>
        <w:t xml:space="preserve"> na rynku?". Każdy model lodówki jest inny, posiadający coś lepszego lub dla innej osoby ważniejszego. Również bardzo ważnym czynnikiem przy zakupie lodówki są nasze wymagania. Dla różnych osób te wymagania będą inne i dlatego też warto przeanalizować rynek pod względem ich parametrów oraz cen. Dobrym sposobem na niską cenę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promocje lodowka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można w prosty sposób znaleźć na ceneo lub innych podobnych porównywarkach. Przy porównaniu cen z innymi sklepami możemy również znaleźć tańszy typ i wówczas nie musimy przepłacać za taki sam model.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Lodówki - różne kategorie cenowe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plasują się ceny na poszczególnych kategoriach jeśli chodzi o zakup lodówki? Zaczynając od najtańszych chłodziarek, nie można liczyć na wiele. Lodówki z niskiej półki cenowej są niższej jakości, posiadające ograniczone możliwości oraz są mało starannie wykonane. W porównaniu do urządzeń z najwyższej półki, które potrafią zrobić duże wrażenie pod względem designu oraz technologii są bardzo tanie i łatwo dostępne. Zatrzymując się na kategorii ze średniej półki cenowej, możemy znaleźć lodówki w pełni funkcjonalne oraz w bardzo przystępnej cenie. Przed zakupem polecamy zapoznać się z opinia innych użytkowników na temat danego modelu oraz sprawdzić</w:t>
      </w:r>
      <w:r>
        <w:rPr>
          <w:rFonts w:ascii="calibri" w:hAnsi="calibri" w:eastAsia="calibri" w:cs="calibri"/>
          <w:sz w:val="24"/>
          <w:szCs w:val="24"/>
          <w:b/>
        </w:rPr>
        <w:t xml:space="preserve"> promocje lodowka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Lodow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2024-05-05T19:45:17+02:00</dcterms:created>
  <dcterms:modified xsi:type="dcterms:W3CDTF">2024-05-05T19:45:17+02:00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