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Samsung Galaxy S6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nowoczesny smartfon może mieć atrakcyjną cenę? &lt;b&gt;Promocje Samsung Galaxy S6&lt;/b&gt; udowadniają, że tak. Warto sprawdzić możliwości tego produktu.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nowy smartfon często spotykamy się z bardzo wysokimi cenami. Niestety jakość kosztuje. Na szczęście w Internecie łatwo znajdziemy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Samsung Galaxy S6</w:t>
      </w:r>
      <w:r>
        <w:rPr>
          <w:rFonts w:ascii="calibri" w:hAnsi="calibri" w:eastAsia="calibri" w:cs="calibri"/>
          <w:sz w:val="24"/>
          <w:szCs w:val="24"/>
        </w:rPr>
        <w:t xml:space="preserve"> - produkt wysokiej jakości i w stosunkowo korzystnej cenie.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Samsung Galaxy S6 - co oferują?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Przyjrzymy się samemu produktowi. Nowoczesny procesor, wyposażony w osiem szybkich rdzeni to pewność, że nowy telefon nie będzie się zacinał po kilku miesiącach od zakupu. Ma również znaczenie wykorzystanie 3 GB pamięci RAM wykonanej w wydajnej architekturze. Sprawność działania łączy się tutaj ze znakomitą estetyką. Producent wyposażył Galaxy S6 w ekran o rozdzielczości 2560 na 1440 pikseli. Ostrość i jasność dobierane są dynamicznie, w zależności od oświetlenia dzięki zaawansowanym czujnikom. Całość zamknięta jest w solidnej obudowie z wygodnymi, zaokrąglonymi brzegami. Pokrycie ekranu twardym szkłem daje pewność, że nie zniszczymy go delikatnym uderzeniem.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Szukajcie, a znajdziecie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Przedstawiliśmy kilka ciekawych możliwości, jakie posiada opisywany telefon. Pytanie, jak odnaleźć go w korzystnej cenie? Przeglądanie wielu ofert - pochodzących od operatorów, sklepów z elektroniką czy innych sprzedawców może trwać bardzo długo. Z pomocą przyjdzie porównywarka, w której szybko znajdziemy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Samsung Galaxy S6</w:t>
        </w:r>
      </w:hyperlink>
      <w:r>
        <w:rPr>
          <w:rFonts w:ascii="calibri" w:hAnsi="calibri" w:eastAsia="calibri" w:cs="calibri"/>
          <w:sz w:val="24"/>
          <w:szCs w:val="24"/>
        </w:rPr>
        <w:t xml:space="preserve"> i sprawdzimy gdzie można kupić go najtaniej.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zalowe-ceny.biuroprasowe.pl/word/?typ=epr&amp;id=72812&amp;hash=8937891b629c0b080f7052e22497a2ecceneo.pl/36505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2024-05-03T07:05:09+02:00</dcterms:created>
  <dcterms:modified xsi:type="dcterms:W3CDTF">2024-05-03T07:05:09+02:00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