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Leki na układ pokarmowy Katowice</w:t>
      </w:r>
    </w:p>
    <w:p>
      <w:pPr>
        <w:spacing w:before="0" w:after="500" w:line="264" w:lineRule="auto"/>
      </w:pPr>
      <w:r>
        <w:rPr>
          <w:rFonts w:ascii="calibri" w:hAnsi="calibri" w:eastAsia="calibri" w:cs="calibri"/>
          <w:sz w:val="36"/>
          <w:szCs w:val="36"/>
          <w:b/>
        </w:rPr>
        <w:t xml:space="preserve">Problemy z układem trawiennym należą do wyjątkowo nieprzyjemnych i uprzykrzających życie. Piszemy dziś o tym, jakie leki na układ pokarmowy Katowice można kupić bez recepty i jak znaleźć szybko najtańsze z nich.</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Apteka Ceneo.pl: leki na układ pokarmowy Katowice</w:t>
      </w:r>
    </w:p>
    <w:p>
      <w:pPr>
        <w:spacing w:before="0" w:after="300"/>
      </w:pPr>
      <w:r>
        <w:rPr>
          <w:rFonts w:ascii="calibri" w:hAnsi="calibri" w:eastAsia="calibri" w:cs="calibri"/>
          <w:sz w:val="24"/>
          <w:szCs w:val="24"/>
        </w:rPr>
        <w:t xml:space="preserve">Nowy system filtrowania na </w:t>
      </w:r>
      <w:r>
        <w:rPr>
          <w:rFonts w:ascii="calibri" w:hAnsi="calibri" w:eastAsia="calibri" w:cs="calibri"/>
          <w:sz w:val="24"/>
          <w:szCs w:val="24"/>
          <w:i/>
          <w:iCs/>
        </w:rPr>
        <w:t xml:space="preserve">Ceneo.pl</w:t>
      </w:r>
      <w:r>
        <w:rPr>
          <w:rFonts w:ascii="calibri" w:hAnsi="calibri" w:eastAsia="calibri" w:cs="calibri"/>
          <w:sz w:val="24"/>
          <w:szCs w:val="24"/>
        </w:rPr>
        <w:t xml:space="preserve">, który prezentowaliśmy już jakiś czas temu, pozwala na wyszukiwanie lokalne i zawężanie wyników wyszukiwania do najbliższej okolicy. W przypadku aptek to o tyle ważne, że chorzy, często nie mamy sił i możliwości wybierać się na długie farmaceutyczne zakupy w mieście, jakim są na przykład Katowice.</w:t>
      </w:r>
    </w:p>
    <w:p>
      <w:pPr>
        <w:spacing w:before="0" w:after="300"/>
      </w:pPr>
    </w:p>
    <w:p>
      <w:pPr>
        <w:spacing w:before="0" w:after="500" w:line="264" w:lineRule="auto"/>
      </w:pPr>
      <w:r>
        <w:rPr>
          <w:rFonts w:ascii="calibri" w:hAnsi="calibri" w:eastAsia="calibri" w:cs="calibri"/>
          <w:sz w:val="36"/>
          <w:szCs w:val="36"/>
          <w:b/>
        </w:rPr>
        <w:t xml:space="preserve">Jakie przypadłości wyleczymy specyfikami bez recepty?</w:t>
      </w:r>
    </w:p>
    <w:p>
      <w:pPr>
        <w:spacing w:before="0" w:after="300"/>
      </w:pPr>
      <w:r>
        <w:rPr>
          <w:rFonts w:ascii="calibri" w:hAnsi="calibri" w:eastAsia="calibri" w:cs="calibri"/>
          <w:sz w:val="24"/>
          <w:szCs w:val="24"/>
        </w:rPr>
        <w:t xml:space="preserve">Najczęściej leczone schorzenia gastryczne, z którymi możemy sobie poradzić lekami bez recepty, to wzdęcia, zaparcia, niestrawność, brak apetytu, zgaga, nadkwaśność, mdłości. Należy jednak pamiętać, że jeśli produkty bez recepty nie pomagają, należy niezwłocznie udać się po poradę do lekarza specjalisty, który wykluczy lub potwierdzi poważne schorzenia.</w:t>
      </w:r>
    </w:p>
    <w:p>
      <w:pPr>
        <w:spacing w:before="0" w:after="500" w:line="264" w:lineRule="auto"/>
      </w:pPr>
      <w:r>
        <w:rPr>
          <w:rFonts w:ascii="calibri" w:hAnsi="calibri" w:eastAsia="calibri" w:cs="calibri"/>
          <w:sz w:val="36"/>
          <w:szCs w:val="36"/>
          <w:b/>
        </w:rPr>
        <w:t xml:space="preserve">Leki na układ pokarmowy Katowice na Ceneo.pl</w:t>
      </w:r>
    </w:p>
    <w:p>
      <w:pPr>
        <w:spacing w:before="0" w:after="300"/>
      </w:pPr>
      <w:r>
        <w:rPr>
          <w:rFonts w:ascii="calibri" w:hAnsi="calibri" w:eastAsia="calibri" w:cs="calibri"/>
          <w:sz w:val="24"/>
          <w:szCs w:val="24"/>
        </w:rPr>
        <w:t xml:space="preserve">W kategorii „</w:t>
      </w:r>
      <w:r>
        <w:rPr>
          <w:rFonts w:ascii="calibri" w:hAnsi="calibri" w:eastAsia="calibri" w:cs="calibri"/>
          <w:sz w:val="24"/>
          <w:szCs w:val="24"/>
          <w:b/>
        </w:rPr>
        <w:t xml:space="preserve">Leki na układ pokarmowy Katowice</w:t>
      </w:r>
      <w:r>
        <w:rPr>
          <w:rFonts w:ascii="calibri" w:hAnsi="calibri" w:eastAsia="calibri" w:cs="calibri"/>
          <w:sz w:val="24"/>
          <w:szCs w:val="24"/>
        </w:rPr>
        <w:t xml:space="preserve">” znajdziemy specyfiki produkowane przez marki takie jak Herbapol, Hasco-Lek, USP, Berlin, Aflofarm, Avena, Bayer, Beaufour, Biocodex, Biofarm, Pharma, Pharmabest, Pharmaswiss, Phytopharm.</w:t>
      </w:r>
    </w:p>
    <w:p>
      <w:pPr>
        <w:spacing w:before="0" w:after="300"/>
      </w:pPr>
      <w:hyperlink r:id="rId7" w:history="1">
        <w:r>
          <w:rPr>
            <w:rFonts w:ascii="calibri" w:hAnsi="calibri" w:eastAsia="calibri" w:cs="calibri"/>
            <w:color w:val="0000FF"/>
            <w:sz w:val="24"/>
            <w:szCs w:val="24"/>
            <w:u w:val="single"/>
          </w:rPr>
          <w:t xml:space="preserve">https://www.ceneo.pl/Uklad_pokarmowy/Lokalizacja:Katowice.htm</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eneo.pl/Uklad_pokarmowy/Lokalizacja:Katowic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2024-05-17T07:28:44+02:00</dcterms:created>
  <dcterms:modified xsi:type="dcterms:W3CDTF">2024-05-17T07:28:44+02:00</dcterms:modified>
</cp:coreProperties>
</file>

<file path=docProps/custom.xml><?xml version="1.0" encoding="utf-8"?>
<Properties xmlns="http://schemas.openxmlformats.org/officeDocument/2006/custom-properties" xmlns:vt="http://schemas.openxmlformats.org/officeDocument/2006/docPropsVTypes"/>
</file>