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Szafy Forte na Ceneo stylowe wyposażenie domu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Szukanie szaf do swojego domu to niełatwa sprawa. W szczególności, gdy zależy nam na dobrej cenie i wysokiej jakości oraz świetnym wyglądzie. &lt;b&gt;Szafy Forte na Ceneo&lt;/b&gt; mogą rozwiązać ten problem!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Szafy Forte na Ceneo wyposaż swój dom z klasą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poświęcić większą uwagę na dobór mebli, tak dużych jak szafa. Jest to zakup o dość dużej kosztowności, który raczej kupujemy na lata.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Szafy Forte na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duży wybór szaf wnękowych i wolno stojących. Jeśli szukasz szafy o dużym stylu, niskiej cenie i wysokiej wytrzymałości postaw właśnie na tę serię.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Szafy Forte na Ceneo wolno stojące oraz wnękowe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Zanim zaczniesz szukać konkretnego modelu szafy, należy zdecydować się, która szafa będzie bardziej odpowiednia do Twojego domu. Czy szafa schowana we wnęce, czy jednak szafa wolno stojąca. </w:t>
      </w:r>
      <w:r>
        <w:rPr>
          <w:rFonts w:ascii="calibri" w:hAnsi="calibri" w:eastAsia="calibri" w:cs="calibri"/>
          <w:sz w:val="24"/>
          <w:szCs w:val="24"/>
          <w:b/>
        </w:rPr>
        <w:t xml:space="preserve">Szafy Forte na Ceneo</w:t>
      </w:r>
      <w:r>
        <w:rPr>
          <w:rFonts w:ascii="calibri" w:hAnsi="calibri" w:eastAsia="calibri" w:cs="calibri"/>
          <w:sz w:val="24"/>
          <w:szCs w:val="24"/>
        </w:rPr>
        <w:t xml:space="preserve"> to obydwa modele, które można nabyć w świetnych cenach. Szafy wnękowe dobrze się sprawdzą w małych przestrzeniach oraz w tedy, gdy chcesz mieć pełen wpływ na to jak szafa wygląda oraz jakie ma funkcjonalności.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Szafy wolnostojące w nowoczesnych przestrzeniach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Szafy wolnostojące świetnie komponują się z nowymi stylami i nowoczesnymi wnętrzami. Ładnie komponują się także szafy o starym wyglądzie w połączeniu z nowym stylem.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Szafy Forte na Ceneo</w:t>
      </w:r>
      <w:r>
        <w:rPr>
          <w:rFonts w:ascii="calibri" w:hAnsi="calibri" w:eastAsia="calibri" w:cs="calibri"/>
          <w:sz w:val="24"/>
          <w:szCs w:val="24"/>
        </w:rPr>
        <w:t xml:space="preserve"> - sprawdź ofertę!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Szafy/p:Forte.htm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2024-05-19T00:29:40+02:00</dcterms:created>
  <dcterms:modified xsi:type="dcterms:W3CDTF">2024-05-19T00:29:40+02:00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