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szukamy najlepszej oferty cenowej!</w:t>
      </w:r>
    </w:p>
    <w:p>
      <w:pPr>
        <w:spacing w:before="0" w:after="500" w:line="264" w:lineRule="auto"/>
      </w:pPr>
      <w:r>
        <w:rPr>
          <w:rFonts w:ascii="calibri" w:hAnsi="calibri" w:eastAsia="calibri" w:cs="calibri"/>
          <w:sz w:val="36"/>
          <w:szCs w:val="36"/>
          <w:b/>
        </w:rPr>
        <w:t xml:space="preserve">Kuchnia to ten element domu, który w wielu rodzinach stanowi najmocniejszy człon. Osoby, które uwielbiają gotować wiedzą, że jest to serce domu, które pozwala nam na stworzenie jej charakteru. To, co ważne jest oprócz atmosfery, to sprzęty, które znajdują się w naszej kuchni. Często staramy się dopasować je do tego, by gotowanie było łatwe, proste i przyjemne. Oprócz tosterów czy blenderów coraz częściej pojawiają się także miksery planetarne.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robot do kuchni wybrać?</w:t>
      </w:r>
    </w:p>
    <w:p>
      <w:pPr>
        <w:spacing w:before="0" w:after="300"/>
      </w:pPr>
      <w:r>
        <w:rPr>
          <w:rFonts w:ascii="calibri" w:hAnsi="calibri" w:eastAsia="calibri" w:cs="calibri"/>
          <w:sz w:val="24"/>
          <w:szCs w:val="24"/>
        </w:rPr>
        <w:t xml:space="preserve">Rynek obecnie jest nasycony różnego rodzaju sprzętami do kuchni. Technologia wciąż idzie do przodu, na półkach sklepowych możemy zobaczyć coraz to bardziej nowoczesne blendery, miksery ręczne, roboty kuchenne. A wszystko po to by ułatwić nam życie. Wiadomo, że ręczne ubijanie piany z białek zajmuje dużo więcej czasu niż skorzystanie z miksera. Z tego własnie powodu w zdecydowanej większości domów takie roboty się znajdują.</w:t>
      </w:r>
    </w:p>
    <w:p>
      <w:pPr>
        <w:spacing w:before="0" w:after="300"/>
      </w:pPr>
    </w:p>
    <w:p>
      <w:r>
        <w:rPr>
          <w:rFonts w:ascii="calibri" w:hAnsi="calibri" w:eastAsia="calibri" w:cs="calibri"/>
          <w:sz w:val="24"/>
          <w:szCs w:val="24"/>
        </w:rPr>
        <w:t xml:space="preserve">To, co wybieramy jest zależne od naszych potrzeb. Dla części osób sprawdzą się urządzenia mniej skomplikowane wykonujące konkretną funkcję - np. blendery stojące do robienia koktajli, część osób będzie doceniać miksery stacjonarne, które posłużą nam przy pieczeniu placków. W sklepach dostępne są takie roboty wielofunkcyjne, które posiadają funkcję rozdrabniania, krojenia.</w:t>
      </w:r>
    </w:p>
    <w:p>
      <w:pPr>
        <w:spacing w:before="0" w:after="300"/>
      </w:pPr>
    </w:p>
    <w:p>
      <w:r>
        <w:rPr>
          <w:rFonts w:ascii="calibri" w:hAnsi="calibri" w:eastAsia="calibri" w:cs="calibri"/>
          <w:sz w:val="24"/>
          <w:szCs w:val="24"/>
          <w:b/>
        </w:rPr>
        <w:t xml:space="preserve">Miksery planetarne</w:t>
      </w:r>
      <w:r>
        <w:rPr>
          <w:rFonts w:ascii="calibri" w:hAnsi="calibri" w:eastAsia="calibri" w:cs="calibri"/>
          <w:sz w:val="24"/>
          <w:szCs w:val="24"/>
        </w:rPr>
        <w:t xml:space="preserve"> to te, które dzięki swojej mocy umożliwią nam łatwe przygotowanie ciasta na chleb czy na pizze jak i wspomogą nas w pieczeniu skomplikowanego torta. </w:t>
      </w:r>
    </w:p>
    <w:p>
      <w:r>
        <w:rPr>
          <w:rFonts w:ascii="calibri" w:hAnsi="calibri" w:eastAsia="calibri" w:cs="calibri"/>
          <w:sz w:val="24"/>
          <w:szCs w:val="24"/>
        </w:rPr>
        <w:t xml:space="preserve">Ceny takich robotów są różne, warto polować na </w:t>
      </w:r>
      <w:hyperlink r:id="rId7"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by stosunek wydanych pieniędzy do jakości był jak najwyższy.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2025-12-05T13:00:22+01:00</dcterms:created>
  <dcterms:modified xsi:type="dcterms:W3CDTF">2025-12-05T13:00:22+01:00</dcterms:modified>
</cp:coreProperties>
</file>

<file path=docProps/custom.xml><?xml version="1.0" encoding="utf-8"?>
<Properties xmlns="http://schemas.openxmlformats.org/officeDocument/2006/custom-properties" xmlns:vt="http://schemas.openxmlformats.org/officeDocument/2006/docPropsVTypes"/>
</file>