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longboardy na Ceneo i ciesz się szybką jazdą!</w:t>
      </w:r>
    </w:p>
    <w:p>
      <w:pPr>
        <w:spacing w:before="0" w:after="500" w:line="264" w:lineRule="auto"/>
      </w:pPr>
      <w:r>
        <w:rPr>
          <w:rFonts w:ascii="calibri" w:hAnsi="calibri" w:eastAsia="calibri" w:cs="calibri"/>
          <w:sz w:val="36"/>
          <w:szCs w:val="36"/>
          <w:b/>
        </w:rPr>
        <w:t xml:space="preserve">Longboardy to trend, który jest obecny na polskich ulicach już od dłuższego czasu. Co ciekawe, nie sięgają po nie tylko osoby młode. Coraz częściej są to również biznesmeni, którzy chcą szybko przedostać się z jednego spotkania na kolejne, przy niewielkim wysiłku. Zastanawiasz się, w czym tkwi ich fenomen? A może poszukujesz idealnego dla siebie? Przeczytaj nasz artykuł i &lt;strong&gt;znajdź longboardy na Ceneo&lt;/strong&gt; idealnie dopasowane do Twoich oczekiwań!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Longboardy - historia, charakterystyka, zalety</w:t>
      </w:r>
    </w:p>
    <w:p>
      <w:pPr>
        <w:spacing w:before="0" w:after="300"/>
      </w:pPr>
      <w:r>
        <w:rPr>
          <w:rFonts w:ascii="calibri" w:hAnsi="calibri" w:eastAsia="calibri" w:cs="calibri"/>
          <w:sz w:val="24"/>
          <w:szCs w:val="24"/>
        </w:rPr>
        <w:t xml:space="preserve">Longboardy to specjalnie przystosowane deski, których inspiracją było połączenie surfingu oraz klasycznych deskorolek. Kalifornijscy sportowcy podczas bezwietrznych dni szukali alternatywy dla pełnego adrenaliny pływania na fali. W ten sposób powstała hybryda - deska o wybrzuszonym kształcie, przypominająca tą surfingową została połączona z niezwykle miękkimi i szybkimi kółkami tworząc właśnie longboard. </w:t>
      </w:r>
      <w:r>
        <w:rPr>
          <w:rFonts w:ascii="calibri" w:hAnsi="calibri" w:eastAsia="calibri" w:cs="calibri"/>
          <w:sz w:val="24"/>
          <w:szCs w:val="24"/>
          <w:b/>
        </w:rPr>
        <w:t xml:space="preserve">Znajdź longboardy na Ceneo</w:t>
      </w:r>
      <w:r>
        <w:rPr>
          <w:rFonts w:ascii="calibri" w:hAnsi="calibri" w:eastAsia="calibri" w:cs="calibri"/>
          <w:sz w:val="24"/>
          <w:szCs w:val="24"/>
        </w:rPr>
        <w:t xml:space="preserve"> i sprawdź, jak wiele różnych modeli dostępnych jest teraz na rynku.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longboardy na Ceneo dla siebie!</w:t>
      </w:r>
    </w:p>
    <w:p>
      <w:pPr>
        <w:spacing w:before="0" w:after="300"/>
      </w:pPr>
      <w:r>
        <w:rPr>
          <w:rFonts w:ascii="calibri" w:hAnsi="calibri" w:eastAsia="calibri" w:cs="calibri"/>
          <w:sz w:val="24"/>
          <w:szCs w:val="24"/>
        </w:rPr>
        <w:t xml:space="preserve">W czym tkwi ich fenomen? Przede wszystkim w niezwykle wygodnej, komfortowej i co najważniejsze - szybciej jeździe. Specjalnie zaprojektowana deska pozwala na stabilność, dzięki czemu zdarza się na nim zdecydowanie mniej wywrotek, niż na klasycznej deskorolce. Dają one niezwykłą frajdę, która jest decydującym czynnikiem, dla którego coraz więcej osób na całym świecie decyduje się na ich zakup.</w:t>
      </w:r>
    </w:p>
    <w:p>
      <w:pPr>
        <w:spacing w:before="0" w:after="300"/>
      </w:pPr>
      <w:hyperlink r:id="rId8" w:history="1">
        <w:r>
          <w:rPr>
            <w:rFonts w:ascii="calibri" w:hAnsi="calibri" w:eastAsia="calibri" w:cs="calibri"/>
            <w:color w:val="0000FF"/>
            <w:sz w:val="24"/>
            <w:szCs w:val="24"/>
            <w:u w:val="single"/>
          </w:rPr>
          <w:t xml:space="preserve">Znajdź longboardy na Ceneo</w:t>
        </w:r>
      </w:hyperlink>
      <w:r>
        <w:rPr>
          <w:rFonts w:ascii="calibri" w:hAnsi="calibri" w:eastAsia="calibri" w:cs="calibri"/>
          <w:sz w:val="24"/>
          <w:szCs w:val="24"/>
        </w:rPr>
        <w:t xml:space="preserve"> i wybierz model dla siebie - najlepsze modele w najlepszych cenach!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eskorolki/Rodzaj:Elektryczne/Typ:Longbo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2026-02-26T17:37:41+01:00</dcterms:created>
  <dcterms:modified xsi:type="dcterms:W3CDTF">2026-02-26T17:37:41+01:00</dcterms:modified>
</cp:coreProperties>
</file>

<file path=docProps/custom.xml><?xml version="1.0" encoding="utf-8"?>
<Properties xmlns="http://schemas.openxmlformats.org/officeDocument/2006/custom-properties" xmlns:vt="http://schemas.openxmlformats.org/officeDocument/2006/docPropsVTypes"/>
</file>