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27 cali&lt;/strong&gt; to urządzenia, które możemy znaleźć niemal w każdym domu. Jeśli dopiero zastanawiacie się nad zakupem tego urządzenia, to sprawdźcie jak wybrać dla siebie odpowiedni model!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 - rodzaje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możemy znaleźć bogatą ofertę telewizorów. Różnią się one od siebie między innymi: rozdzielczością, przekątną ekranu, funkcjami, a także wyglądem. Dużym zainteresowaniem cieszą się telewizory 27 cali, które idealnie sprawdzają się w domach i mieszkaniach, a także w biurach. Najpopularniejszymi kategoriami telewizorów, które możemy odnaleźć w sklepach są telewizory: plazmowe, LED, 4K, LCD i 3D. Każda z kategorii tych urządzeń odznacza się innymi cechami, a tym samym również innym zakresem cenowym.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27 cali - jak wybrać odpowiednie urządzenie?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27 cali</w:t>
      </w:r>
      <w:r>
        <w:rPr>
          <w:rFonts w:ascii="calibri" w:hAnsi="calibri" w:eastAsia="calibri" w:cs="calibri"/>
          <w:sz w:val="24"/>
          <w:szCs w:val="24"/>
        </w:rPr>
        <w:t xml:space="preserve"> powinniśmy dokładnie przemyśleć, jakich cech oczekujemy od tego urządzenia. Przede wszystkim, decydując się na rozmiar telewizora należy sprawdzić, czy będzie on nadawał się do konkretnego pomieszczenia i współgrał z pozostałymi urządzeniami i meblami. Kupując telewizor należy zwrócić szczególną uwagę na jakość obrazu i dźwięku. Warto sprawdzić także, czy telewizor posiada wszystkie niezbędne dla nas funkcje, a także odpowiednie złącza, takie jak: HDMI czy USB. Pamiętajmy, że im więcej dodatkowych funkcji będzie posiadało urządzenie, tym jego cena będzie wyższa. Z tego względu warto dobrze zastanowić się, jakie funkcje będą dla nas przydatne, a za jakie nie warto dopłacać.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telewizorów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telewizora w przystępnej cenie? Jeśli tak,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27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Ceneo.pl! Znajdziesz tam duży wybór tych urządzeń, które nie tylko odznaczają się atrakcyjną ceną, ale również znakomitą jakością obrazu i dźwięku. Zachęcamy do zapoznania się ze szczegółowym asortymentem na stronie! Gwarantujemy, że pośród tak wielu urządzeń, znajdziesz idealny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7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2026-06-17T08:19:18+02:00</dcterms:created>
  <dcterms:modified xsi:type="dcterms:W3CDTF">2026-06-17T08:19:18+02:00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