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Hydraulika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Hydraulika jest dziedziną naukową, która zajmuje się przepływem cieczy w rurach, rzekach i kanałach. Potocznie jednak nazywa się tak także sprzęty i akcesoria związane z wodą, które instaluje się w budynkach.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hydraulikę?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jej wchodzą najczęściej wszystkie te elementy, których nie widać na pierwszy rzut oka, a które są niezbędne do tego, by sprzęty, które gołym okiem już widać, mogły działać sprawnie i prawidłowo.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Hydraulika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takie przedmioty jak różnego rodzaju zawory, rury, odpływy, syfony, głowice czy wodomierze. Wszystkie te elementy - oraz wiele więcej - składają się na prawidłowo działającą instalację hydrauliczną w twoim domu czy jakimkolwiek innym budynku. Bo przecież instalacje wodne są wykorzystywane nie tylko w budynkach mieszkalnych.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Hydraulika na Ceneo.pl - czy to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instalacja hydrauliki jest przedsięwzięciem, które wymaga dużo specjalistycznej wiedzy i doświadczenia. Jeśli sam nie znasz się na tym, to zatrudnij fachowca, który zrobi to fachowo i skutecznie. Wybieraj części w porozumieniu z nim, bo </w:t>
      </w:r>
      <w:r>
        <w:rPr>
          <w:rFonts w:ascii="calibri" w:hAnsi="calibri" w:eastAsia="calibri" w:cs="calibri"/>
          <w:sz w:val="24"/>
          <w:szCs w:val="24"/>
          <w:b/>
        </w:rPr>
        <w:t xml:space="preserve">hydraulika na Ceneo.pl</w:t>
      </w:r>
      <w:r>
        <w:rPr>
          <w:rFonts w:ascii="calibri" w:hAnsi="calibri" w:eastAsia="calibri" w:cs="calibri"/>
          <w:sz w:val="24"/>
          <w:szCs w:val="24"/>
        </w:rPr>
        <w:t xml:space="preserve"> jest niewątpliwie najtańszą na rynku. Tam masz dostęp do największej liczby sklepów internetowych, które oferują w swojej ofercie dany produkt.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hydraulika na Ceneo.pl</w:t>
      </w:r>
      <w:r>
        <w:rPr>
          <w:rFonts w:ascii="calibri" w:hAnsi="calibri" w:eastAsia="calibri" w:cs="calibri"/>
          <w:sz w:val="24"/>
          <w:szCs w:val="24"/>
        </w:rPr>
        <w:t xml:space="preserve"> będzie najlepszym wyborem, jeśli nie chcesz przepłacać i mieć najwyższej klasy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Hydraul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2026-04-15T11:13:59+02:00</dcterms:created>
  <dcterms:modified xsi:type="dcterms:W3CDTF">2026-04-15T11:13:59+02:00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