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Gamepady Xbox One lepszym wymiarem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produktu, który sprawi, że będziesz dużo lepiej grać i osiągać większe wyniki wybierz Gamepady Xbox One. Jest to dobry prezent dla fanów gier, na różnych urządzeniach. Sprawi frajdę i niezapomniane przeżycia oraz rywalizację.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Gamepady Xbox One lepszym wymiarem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funkcjonalności można przypisać </w:t>
      </w:r>
      <w:r>
        <w:rPr>
          <w:rFonts w:ascii="calibri" w:hAnsi="calibri" w:eastAsia="calibri" w:cs="calibri"/>
          <w:sz w:val="24"/>
          <w:szCs w:val="24"/>
          <w:b/>
        </w:rPr>
        <w:t xml:space="preserve">Gamepady Xbox One</w:t>
      </w:r>
      <w:r>
        <w:rPr>
          <w:rFonts w:ascii="calibri" w:hAnsi="calibri" w:eastAsia="calibri" w:cs="calibri"/>
          <w:sz w:val="24"/>
          <w:szCs w:val="24"/>
        </w:rPr>
        <w:t xml:space="preserve">. Istnieje wiele modeli, które usprawniają i dodają większy komfort do gry. Niektóre z nich posiadają teksturę na uchwytach, dzięki czemu zwiększa się przyczepność do reki oraz komfort gry. Inne modele mają wprowadzone przyciski spustowe, które odczuwasz nawet opuszkami palców. Każde zderzenie i szarpnięcie poczujesz jak na własnej skórze. Zapewnia to większą precyzję gry oraz to, że rozrywka staje się bardziej angażująca.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Gamepady Xbox One modele, dla wielu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modelu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Gamepady Xbox One</w:t>
      </w:r>
      <w:r>
        <w:rPr>
          <w:rFonts w:ascii="calibri" w:hAnsi="calibri" w:eastAsia="calibri" w:cs="calibri"/>
          <w:sz w:val="24"/>
          <w:szCs w:val="24"/>
        </w:rPr>
        <w:t xml:space="preserve">, który nie będzie jedynie nadawał się do konsoli istnieją na rynku produkty, które dzięki wbudowanemu Bluetooth można używać do różnorodnego sprzętu. Ta technologia pozwala na granie na komputerze PC z systemem Windows 10 oraz na tabletach.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Gamepad?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wyszukać dużą rzeszę produktów o różnych kolorach oraz różnych modelach można znaleźć wiele produktów na ceneo.pl.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Gamepady Xbox 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tam o bardzo dobrych cenach.</w:t>
      </w:r>
      <w:r>
        <w:rPr>
          <w:rFonts w:ascii="calibri" w:hAnsi="calibri" w:eastAsia="calibri" w:cs="calibri"/>
          <w:sz w:val="24"/>
          <w:szCs w:val="24"/>
        </w:rPr>
        <w:t xml:space="preserve"> Należy jedynie pamiętać o tym, że każda konsola ma kompatybilny Gamepad.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Gamepady/Platforma:Xbox_O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2026-02-14T08:41:08+01:00</dcterms:created>
  <dcterms:modified xsi:type="dcterms:W3CDTF">2026-02-14T08:41:08+01:00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