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multicooker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nowinki sprzętowe w kuchni? Ostatnio coraz bardziej popularnym urządzeniem staje się multicooker. Wiesz już czym on jest i dlaczego warto go mieć? Jeśli nie - przeczytaj koniecznie ten wpis, a później sprawdź promocje multicooker.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Multicooker dlaczego warto go mieć?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urządzenie, które pełni rolę podobną do garnka, ale jednak jest bardziej uniwersalny. Dlaczego uniwersalny? Po pierwsze nie potrzebujesz do niego dodatkowej płyty grzewczej. Dzięki temu możesz zabrać go w dowolne miejsce i uruchomić wszędzie tam, gdzie masz dostęp do prądu. Wystarczy wpiąć wtyczkę i uruchomić odpowiedni program. Po drugie możesz w nim przygotować więcej potraw niż w tradycyjnym garnku. Przygotujesz w nim nie tylko mięso, rybę, makaron i zupy, ale również ciasto. Dodatkowo większość urządzeń pozwala zarówno na gotowanie, jak również na gotowanie na parze.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urządzenie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dostępna jest ich cała gama. Możesz wybierać wg. funkcji, ulubionej marki, wyglądu lub ceny. To właśnie cena często sprawia, że wybieramy to konkretne urządzenie. Sprawdź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multicooker</w:t>
      </w:r>
      <w:r>
        <w:rPr>
          <w:rFonts w:ascii="calibri" w:hAnsi="calibri" w:eastAsia="calibri" w:cs="calibri"/>
          <w:sz w:val="24"/>
          <w:szCs w:val="24"/>
        </w:rPr>
        <w:t xml:space="preserve">, aby wybrać najlepsze urządzenie w atrakcyjnej cenie.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multicooker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300px; height:21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ceneo.pl/Multicookery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2026-08-05T20:59:31+02:00</dcterms:created>
  <dcterms:modified xsi:type="dcterms:W3CDTF">2026-08-05T20:59:31+02:00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