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do paznokci SEMILAC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Dłonie często uznawane są za wizytówkę kobiety. Postaraj się zatem, by były one zadbane. Starannie wykonany manicure na pewno doda im uroku i sprawi, że przyciągną wzrok!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i pedicure hybrydowy w ostatnim czasie bije rekordy popularności. Jego sukces polega na tym, że można go wykonywać zarówno w salonie kosmetycznym, jak i samodzielnie w domu. Przekonaj się, jakie to wygodne rozwiązanie i wypróbuj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do paznokci SEMILAC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lakiery do paznokci SEMILAC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mieć pomalowane paznokcie, jednak zwykły lakier odpryskuje Ci już po kilku godzinach, powinnaś wypróbować, jak sprawdzi się u Ciebie pielęgnacja hybrydowa. </w:t>
      </w:r>
      <w:r>
        <w:rPr>
          <w:rFonts w:ascii="calibri" w:hAnsi="calibri" w:eastAsia="calibri" w:cs="calibri"/>
          <w:sz w:val="24"/>
          <w:szCs w:val="24"/>
          <w:b/>
        </w:rPr>
        <w:t xml:space="preserve">Lakiery do paznokci SEMILAC - Ceneo.pl</w:t>
      </w:r>
      <w:r>
        <w:rPr>
          <w:rFonts w:ascii="calibri" w:hAnsi="calibri" w:eastAsia="calibri" w:cs="calibri"/>
          <w:sz w:val="24"/>
          <w:szCs w:val="24"/>
        </w:rPr>
        <w:t xml:space="preserve"> nie tylko wpłyną pozytywnie na estetykę dłoni, ale także wzmocnią płytkę paznokcia, a także wygładzą jego strukturę. Jak widać, regularnie stosowane, poprawią kondycję paznokci, a wyjątkowe kolory, nadadzą dłoniom oryginalności.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2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lakierów do paznokci SEMILAC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Twoich upodobań, znajdziesz różne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lakierów do paznokci SEMILAC - Ceneo.pl</w:t>
      </w:r>
      <w:r>
        <w:rPr>
          <w:rFonts w:ascii="calibri" w:hAnsi="calibri" w:eastAsia="calibri" w:cs="calibri"/>
          <w:sz w:val="24"/>
          <w:szCs w:val="24"/>
        </w:rPr>
        <w:t xml:space="preserve">. Możesz wybierać spośród produktów szybkoschnących, dzięki którym w kilka minut uporasz się z wykonaniem manicure'u. Dostępne są także kolory żywe, takie jak bordo, pomarańcz, fiolet, oraz barwy w spokojniejszych odcieniach. Dla pań lubiących oryginalne rozwiązania najlepsze będą lakiery z efektem, typu holo czy kocie oko.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2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kiery_do_paznokci/p:Semilac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2026-06-17T13:00:40+02:00</dcterms:created>
  <dcterms:modified xsi:type="dcterms:W3CDTF">2026-06-17T13:00:40+02:00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