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sufitowe - Ceneo.pl</w:t>
      </w:r>
    </w:p>
    <w:p>
      <w:pPr>
        <w:spacing w:before="0" w:after="500" w:line="264" w:lineRule="auto"/>
      </w:pPr>
      <w:r>
        <w:rPr>
          <w:rFonts w:ascii="calibri" w:hAnsi="calibri" w:eastAsia="calibri" w:cs="calibri"/>
          <w:sz w:val="36"/>
          <w:szCs w:val="36"/>
          <w:b/>
        </w:rPr>
        <w:t xml:space="preserve">Szukasz pomysłu jak świeżyć przestrzeń i nadać mu tym samym modnego charakteru? Polecamy oryginalne lampy sufitowe - Ceneo.pl!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Lampy sufitowe - Ceneo.pl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 Szukając sposobów na odświeżenie mieszkania nie zawsze niezbędne jest malowanie bądź gruntowny remont. Czasem wystarczy zadbać o wymianę detali. Elementem bez którego trudno wyobrazić sobie pomieszczenia jest oświetlenie. Niestety często zostaje ono potraktowanie po macoszemu. Traktowanie go jako jedynie źródła światła może nieść ze sobą konsekwencje, którymi jest złamanie konwencji dekoratorskiej. Wiemy gdzie szukać rozwiązania. Polecamy</w:t>
      </w:r>
      <w:hyperlink r:id="rId8" w:history="1">
        <w:r>
          <w:rPr>
            <w:rFonts w:ascii="calibri" w:hAnsi="calibri" w:eastAsia="calibri" w:cs="calibri"/>
            <w:color w:val="0000FF"/>
            <w:sz w:val="24"/>
            <w:szCs w:val="24"/>
            <w:u w:val="single"/>
          </w:rPr>
          <w:t xml:space="preserve"> lampy sufitowe - Ceneo.pl</w:t>
        </w:r>
      </w:hyperlink>
      <w:r>
        <w:rPr>
          <w:rFonts w:ascii="calibri" w:hAnsi="calibri" w:eastAsia="calibri" w:cs="calibri"/>
          <w:sz w:val="24"/>
          <w:szCs w:val="24"/>
        </w:rPr>
        <w:t xml:space="preserve"> ponieważ znajdziesz tu wiele modeli lamp, które bez trudu dopasujesz do każdego pomieszczenia. Bogato zdobione żyrandole czy też surowe, proste wzory w industrialnym stylu? Wszystkie znajdziesz na Ceneo. </w:t>
      </w:r>
    </w:p>
    <w:p>
      <w:pPr>
        <w:spacing w:before="0" w:after="300"/>
      </w:pPr>
    </w:p>
    <w:p>
      <w:pPr>
        <w:spacing w:before="0" w:after="500" w:line="264" w:lineRule="auto"/>
      </w:pPr>
      <w:r>
        <w:rPr>
          <w:rFonts w:ascii="calibri" w:hAnsi="calibri" w:eastAsia="calibri" w:cs="calibri"/>
          <w:sz w:val="36"/>
          <w:szCs w:val="36"/>
          <w:b/>
        </w:rPr>
        <w:t xml:space="preserve">Dlaczego Ceneo? </w:t>
      </w:r>
    </w:p>
    <w:p>
      <w:pPr>
        <w:spacing w:before="0" w:after="300"/>
      </w:pPr>
    </w:p>
    <w:p>
      <w:r>
        <w:rPr>
          <w:rFonts w:ascii="calibri" w:hAnsi="calibri" w:eastAsia="calibri" w:cs="calibri"/>
          <w:sz w:val="24"/>
          <w:szCs w:val="24"/>
          <w:b/>
        </w:rPr>
        <w:t xml:space="preserve">Lampy sufitowe - Ceneo.pl</w:t>
      </w:r>
      <w:r>
        <w:rPr>
          <w:rFonts w:ascii="calibri" w:hAnsi="calibri" w:eastAsia="calibri" w:cs="calibri"/>
          <w:sz w:val="24"/>
          <w:szCs w:val="24"/>
        </w:rPr>
        <w:t xml:space="preserve"> to propozycje do salonu, jadalni, korytarza i biura. Wszędzie tam, gdzie potrzebujesz stylowego oświetlenia. W Ceneo wierzymy, że każdy zasługuje na wyjątkowe i pięknie mieszkanie. Z myślą o tym stworzyliśmy bazę danych z których wyselekcjonujemy dla Ciebie Twoje wymarzone produkty. Znajdziesz u nas nie tylko </w:t>
      </w:r>
      <w:r>
        <w:rPr>
          <w:rFonts w:ascii="calibri" w:hAnsi="calibri" w:eastAsia="calibri" w:cs="calibri"/>
          <w:sz w:val="24"/>
          <w:szCs w:val="24"/>
          <w:i/>
          <w:iCs/>
        </w:rPr>
        <w:t xml:space="preserve">lampy sufitowe - Ceneo.pl</w:t>
      </w:r>
      <w:r>
        <w:rPr>
          <w:rFonts w:ascii="calibri" w:hAnsi="calibri" w:eastAsia="calibri" w:cs="calibri"/>
          <w:sz w:val="24"/>
          <w:szCs w:val="24"/>
        </w:rPr>
        <w:t xml:space="preserve"> ale także do datki do domu i ogrodu, meble i wiele więcej.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ampy_sufi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2025-12-05T12:15:03+01:00</dcterms:created>
  <dcterms:modified xsi:type="dcterms:W3CDTF">2025-12-05T12:15:03+01:00</dcterms:modified>
</cp:coreProperties>
</file>

<file path=docProps/custom.xml><?xml version="1.0" encoding="utf-8"?>
<Properties xmlns="http://schemas.openxmlformats.org/officeDocument/2006/custom-properties" xmlns:vt="http://schemas.openxmlformats.org/officeDocument/2006/docPropsVTypes"/>
</file>