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Księgarnia - Ceneo.pl: wybierz najlepsze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historii książkowych nie maleje. Co rusz wydawcy przygotowują dla nas nowości i perełki wydawnicze, nie tylko z rodzimego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te najtańsze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obwieścili już dawno śmierć książki, muszą się srodze rozczarować. Historie spisane na białych kartach wciąż cieszą się ogromną popularnością, a nowych tytułów nie brakuje. Niestety, pięknie wydane i po dobrej redakcji, zwykle kosztują niemało. W jaki sposób wybrać dla siebie tytuł w zmniejszonej cenie? Z pomocą przyjdą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księgarnie</w:t>
      </w:r>
      <w:r>
        <w:rPr>
          <w:rFonts w:ascii="calibri" w:hAnsi="calibri" w:eastAsia="calibri" w:cs="calibri"/>
          <w:sz w:val="24"/>
          <w:szCs w:val="24"/>
        </w:rPr>
        <w:t xml:space="preserve"> internetowe. Najlepszym serwisem porównującym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księgarnia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czyli miejsce w którym znajdziesz produkty najpopularniejszych miejsc w sieci dzięki którym zaoszczędzisz, być może nawet na kolejną nową książkę lub uzyskasz rabat na wybraną część oferty.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w jednym urządzeniu?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problemem książkofili są również trudności wynikające ze składowania coraz większej sterty bestsellerów, reportaży, albumów i komiksów. Kiedy miejsca brak, koniecznie rozważ zakup czytnika. Dzięki takiemu gadżetowi szybko zakupisz i rozpoczniesz jej czytanie. Doskonale sprawdzi się w szczególności w przypadku nowości - zamiast gnać do </w:t>
      </w:r>
      <w:r>
        <w:rPr>
          <w:rFonts w:ascii="calibri" w:hAnsi="calibri" w:eastAsia="calibri" w:cs="calibri"/>
          <w:sz w:val="24"/>
          <w:szCs w:val="24"/>
          <w:b/>
        </w:rPr>
        <w:t xml:space="preserve">księgarni</w:t>
      </w:r>
      <w:r>
        <w:rPr>
          <w:rFonts w:ascii="calibri" w:hAnsi="calibri" w:eastAsia="calibri" w:cs="calibri"/>
          <w:sz w:val="24"/>
          <w:szCs w:val="24"/>
        </w:rPr>
        <w:t xml:space="preserve">, szukasz produktu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płacisz przelewem, a ebook błyskawicznie znajduje się w na Twojej skrzynce mailowej. Doskonały pomysł, w szczególności dla ekologicznych freaków!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siegar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