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Porównaj szafki łazienkowe na Ceneo i wybierz najlepszy model dla siebie!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Dopasuj i porównaj szafki łazienkowe na Ceneo, które będą dopasowane do twojego stylu oraz gustu. Sprawdź, gdzie można je znaleźć!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całościowy remont w swoim mieszkaniu? Zastanawiasz się, jakie wyposażenie będzie Ci potrzebne, aby oryginalnie urządzić własne cztery kąty? Z pewnością będą to szafy, komody, półki, stoły oraz wyposażenie do łazienki i sypialni.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Porównaj szafki łazienkowe na Ceneo</w:t>
      </w:r>
      <w:r>
        <w:rPr>
          <w:rFonts w:ascii="calibri" w:hAnsi="calibri" w:eastAsia="calibri" w:cs="calibri"/>
          <w:sz w:val="24"/>
          <w:szCs w:val="24"/>
        </w:rPr>
        <w:t xml:space="preserve"> oraz inne produkty, aby wybrać najlepszy model dla siebie i swoim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i szybkie zakupy -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porównaj szafki łazienkowe na Ceneo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remont mieszkania to zajmujące zajęcie, kiedy także trzeba podejmować wiele ważnych decyzji. Sam wybór mebli i wyposażenia może sprawiać trudności, jeśli mamy zbyt dużo opcji. W sklepach widoczne są różnorodne rodzaje, wzory i kolory mebli, które możesz dopasować do swojej własnej aranżacji wnętrza. Dobrym rozwiązaniem, aby odnaleźć się w tym nadmiarze propozycji jest skorzystanie z zestawienia internetowego. W jednym miejscu widoczne są produkty znanych i cenionych marek. W ten sposób </w:t>
      </w:r>
      <w:r>
        <w:rPr>
          <w:rFonts w:ascii="calibri" w:hAnsi="calibri" w:eastAsia="calibri" w:cs="calibri"/>
          <w:sz w:val="24"/>
          <w:szCs w:val="24"/>
          <w:b/>
        </w:rPr>
        <w:t xml:space="preserve">porównaj szafki łazienkowe na Ceneo</w:t>
      </w:r>
      <w:r>
        <w:rPr>
          <w:rFonts w:ascii="calibri" w:hAnsi="calibri" w:eastAsia="calibri" w:cs="calibri"/>
          <w:sz w:val="24"/>
          <w:szCs w:val="24"/>
        </w:rPr>
        <w:t xml:space="preserve"> i przekonaj się jakie to łatwe. Dzięki temu oszczędzisz wiele czasu na wyprawy po sklepach stacjonarnych. Bezproblemowe zakupy gwarantowane.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zafki_stoj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2026-08-16T23:30:55+02:00</dcterms:created>
  <dcterms:modified xsi:type="dcterms:W3CDTF">2026-08-16T23:30:55+02:00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