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 Centrum Rowerowym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zainteresowany kupnem nowego roweru? A może nie od razu tak bardzo, ale jakieś akcesoria by się przydały, skoro wiosna już w pełni? Jakie promocje Centrum Rowerowe jako sklep specjalistyczny ma dla Was schowane? Zapraszamy do czytania dalej...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Centrum Rowerowe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skąd widać najwięcej?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w ogóle tak postawione pytanie? Bo sama oferta, którą prezentujemy na tej stronie może wydać się nieco dziwna, bo oto strona, będąca porównywarką ceni i ofert, jak również systemem mającym w zamierzeniu pomagać klientom i klientkom w wyborze najbardziej odpowiedniego artykułu, produktu lub miejsca jego zakupu, pisze o innym sklepie.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Porównywarka cen - stąd właśnie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zatem interesują nas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jakie </w:t>
      </w:r>
      <w:r>
        <w:rPr>
          <w:rFonts w:ascii="calibri" w:hAnsi="calibri" w:eastAsia="calibri" w:cs="calibri"/>
          <w:sz w:val="24"/>
          <w:szCs w:val="24"/>
          <w:b/>
        </w:rPr>
        <w:t xml:space="preserve">Centrum Rowerowe</w:t>
      </w:r>
      <w:r>
        <w:rPr>
          <w:rFonts w:ascii="calibri" w:hAnsi="calibri" w:eastAsia="calibri" w:cs="calibri"/>
          <w:sz w:val="24"/>
          <w:szCs w:val="24"/>
        </w:rPr>
        <w:t xml:space="preserve"> - sklep z Bydgoszczy, organizuje u siebie? I dlaczego piszemy o tym my, skoro, wydawałoby się, wiadomo, iż najlepiej po informacje docierać wprost do źródła? Otóż ten ostatni wniosek niekoniecznie zgadza się z naszym doświadczeniem.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lepiej jest, według nas, umieścić dany sklep w pewnej perspektywie rynkowej, pokazującej większe spektrum ofert, a potem dopiero zdecydować, czy propozycje owego sklepu są w rzeczy samej dla nas interesujące. Tak zatem chcemy działać my, mówiąc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promocjach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rowerowym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klepy/centrumrowerowe.pl-s10769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2026-03-13T23:38:03+01:00</dcterms:created>
  <dcterms:modified xsi:type="dcterms:W3CDTF">2026-03-13T23:38:03+01:00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