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Nogi i stelaże do brodzików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Piszemy dziś o tym, jakie nogi i stelaże do brodzików na Ceneo.pl są obecnie dostępne i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są zbudowane nogi i stelaże do brodzików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Nogi do brodzików</w:t>
      </w:r>
      <w:r>
        <w:rPr>
          <w:rFonts w:ascii="calibri" w:hAnsi="calibri" w:eastAsia="calibri" w:cs="calibri"/>
          <w:sz w:val="24"/>
          <w:szCs w:val="24"/>
        </w:rPr>
        <w:t xml:space="preserve"> to najczęściej konstrukcje stalowe lub wykonane z jakiegoś stopu metali.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</w:t>
      </w:r>
      <w:r>
        <w:rPr>
          <w:rFonts w:ascii="calibri" w:hAnsi="calibri" w:eastAsia="calibri" w:cs="calibri"/>
          <w:sz w:val="24"/>
          <w:szCs w:val="24"/>
        </w:rPr>
        <w:t xml:space="preserve"> natomiast – styropianowe. O tym, który z tych elementów będzie najlepszy do naszej łazienki, najwięcej powie specjalista. Na niego też zdajmy się w kwestii montażu i ewentualnej naprawy.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Nogi i stelaże do brodzików</w:t>
      </w:r>
      <w:r>
        <w:rPr>
          <w:rFonts w:ascii="calibri" w:hAnsi="calibri" w:eastAsia="calibri" w:cs="calibri"/>
          <w:sz w:val="24"/>
          <w:szCs w:val="24"/>
        </w:rPr>
        <w:t xml:space="preserve"> są nam potrzebne po to, by przejmować ciężar, który bez ich pomocy odkształciłby, zdeformował, a w skrajnych wypadkach – także zniszczył te elementy.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je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nogi i stelaże do brodzików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bo właśnie tam znajdziemy nie tylko najlepsze oferty, najkorzystniejsze cenowo, ale i przeczytamy dokładne opisy produktów bez konieczności wykonywania dokładnego researchu na stronie producentów. Ponadto możemy sprawdzić opinie tych użytkowników, którzy dany produkt już kupili i mają jakieś doświadczenia związane z jego użytkowaniem.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ogi_i_stelaze_do_brodz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2025-12-05T16:34:41+01:00</dcterms:created>
  <dcterms:modified xsi:type="dcterms:W3CDTF">2025-12-05T16:34:41+01:00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