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dalmierze i drogomierze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dalmierze i drogomierze - zasięgnij opinii użytkowników i sprawdź, które urządzenie zapewni bezawaryjną pracę nawet w najtrudniejszych warunkach.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dalmierze i drogomierze - pierwsza pomoc przed zakupem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narzędzi i urządzeń elektrycznych pomocnych w każdym remoncie lub budowie nie jest łatwy. Wiele różnych modeli pochodzących od znanych marek, nie zawsze będą trafnym wyborem, szczególnie jeśli potrzebujemy konkretną funkcjonalność urządzenia lub dodatkowej opcji.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dalmierze i drogomierze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jednak pomóc nam w wyborze. Dzięki informacją i opinią zebranym w jednym miejscu, każdy potrzebujący fachowej opinii oraz opisu danego urządzenia może ją znaleźć. Po za opisami funkcjonalności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dalmierzy i drogomierzy</w:t>
      </w:r>
      <w:r>
        <w:rPr>
          <w:rFonts w:ascii="calibri" w:hAnsi="calibri" w:eastAsia="calibri" w:cs="calibri"/>
          <w:sz w:val="24"/>
          <w:szCs w:val="24"/>
        </w:rPr>
        <w:t xml:space="preserve"> możemy również znaleźć ich cenę oraz opinie wystawioną przez innych użytkowników.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Opinie i ocena dalmierzy i drogomierzy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tak skupiamy się na opinii i ocenie użytkowników, którzy praktycznie wykorzystali lub nadal korzystają z urządzeń typu dalmierze i drogomierze? Dlatego, że jest to opinia użytkowników może mieć wpływ na to, czy urządzenie zakupione przez ciebie będzie w przyszłości działać tak jak to sobie wyobrażaliśmy i jak zapewniał nas o tym producent, lub zupełnie na odwrót. Opinia i ocena daje nam ogólny zarys wykorzystania, bezawaryjności i wytrzymałości konkretnego urządzenia. Analizując opinię innych osób zapobiegamy późniejszym problem, z którymi producenci nie uporali się dotychczas. </w:t>
      </w:r>
      <w:r>
        <w:rPr>
          <w:rFonts w:ascii="calibri" w:hAnsi="calibri" w:eastAsia="calibri" w:cs="calibri"/>
          <w:sz w:val="24"/>
          <w:szCs w:val="24"/>
          <w:b/>
        </w:rPr>
        <w:t xml:space="preserve">Ranking dalmierze i drogomierze</w:t>
      </w:r>
      <w:r>
        <w:rPr>
          <w:rFonts w:ascii="calibri" w:hAnsi="calibri" w:eastAsia="calibri" w:cs="calibri"/>
          <w:sz w:val="24"/>
          <w:szCs w:val="24"/>
        </w:rPr>
        <w:t xml:space="preserve"> z pewnością pomoże nam w wyborze bezawaryjnego urządzenia.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Dalmierze_i_drogomier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2026-09-27T01:26:24+02:00</dcterms:created>
  <dcterms:modified xsi:type="dcterms:W3CDTF">2026-09-27T01:26:24+02:00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