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piekarniki do zabudowy - kiedy go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właśnie urządzacie swoje mieszkanie i większość elementów macie już wybranych, to z pewnością oprócz podłóg i farb na ścianę, zaczniecie wybierać meble. Oprócz kanap i łózek, to ważnym elementem i jak mówią - sercem całego domu - jest kuchnia. Meble oraz sprzęty AGD, które się tam znajdą, będą decydować o tym, jak bardzo łatwe będzie Wasze gotowanie. Jedną z najbardziej potrzebnych rzeczy jest piekarnik! Jaki model wybrać - do zabudowy czy wolnostojący?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wersję piekarnika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Jeżeli zastanawiacie się nad tym aspektem, to musicie wziąć pod uwagę przede wszystkim Wasze oczekiwania. </w:t>
      </w:r>
      <w:r>
        <w:rPr>
          <w:rFonts w:ascii="calibri" w:hAnsi="calibri" w:eastAsia="calibri" w:cs="calibri"/>
          <w:sz w:val="24"/>
          <w:szCs w:val="24"/>
          <w:b/>
        </w:rPr>
        <w:t xml:space="preserve">Piekarnik wolnostojący</w:t>
      </w:r>
      <w:r>
        <w:rPr>
          <w:rFonts w:ascii="calibri" w:hAnsi="calibri" w:eastAsia="calibri" w:cs="calibri"/>
          <w:sz w:val="24"/>
          <w:szCs w:val="24"/>
        </w:rPr>
        <w:t xml:space="preserve"> nie musi być odpowiednio wymierzony z dokładnością do kilku centymetrów. </w:t>
      </w:r>
      <w:r>
        <w:rPr>
          <w:rFonts w:ascii="calibri" w:hAnsi="calibri" w:eastAsia="calibri" w:cs="calibri"/>
          <w:sz w:val="24"/>
          <w:szCs w:val="24"/>
          <w:b/>
        </w:rPr>
        <w:t xml:space="preserve">Piekarnik do zabudowy</w:t>
      </w:r>
      <w:r>
        <w:rPr>
          <w:rFonts w:ascii="calibri" w:hAnsi="calibri" w:eastAsia="calibri" w:cs="calibri"/>
          <w:sz w:val="24"/>
          <w:szCs w:val="24"/>
        </w:rPr>
        <w:t xml:space="preserve"> kupujemy pod szafki, które mamy w kuchni, więc tutaj musimy go bardzo dobrze zmierzyć. </w:t>
      </w:r>
    </w:p>
    <w:p>
      <w:r>
        <w:rPr>
          <w:rFonts w:ascii="calibri" w:hAnsi="calibri" w:eastAsia="calibri" w:cs="calibri"/>
          <w:sz w:val="24"/>
          <w:szCs w:val="24"/>
        </w:rPr>
        <w:t xml:space="preserve">Jednak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modelu do zabudowy</w:t>
      </w:r>
      <w:r>
        <w:rPr>
          <w:rFonts w:ascii="calibri" w:hAnsi="calibri" w:eastAsia="calibri" w:cs="calibri"/>
          <w:sz w:val="24"/>
          <w:szCs w:val="24"/>
        </w:rPr>
        <w:t xml:space="preserve"> mamy ten komfort,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odróżnia się on od pozostałych sprzętów i szafek</w:t>
      </w:r>
      <w:r>
        <w:rPr>
          <w:rFonts w:ascii="calibri" w:hAnsi="calibri" w:eastAsia="calibri" w:cs="calibri"/>
          <w:sz w:val="24"/>
          <w:szCs w:val="24"/>
        </w:rPr>
        <w:t xml:space="preserve"> - jest w zabudowie, więc nie jest ważny jego wygląd. Zawsze będzie spójny i pasujący do reszty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Wybierać możemy ze sprzętów renomowanych marek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Bosch, Amica, Samsung, Beko, Electrolux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2026-10-17T04:51:30+02:00</dcterms:created>
  <dcterms:modified xsi:type="dcterms:W3CDTF">2026-10-17T04:51:30+02:00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