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Inhalatory i akcesoria Microlife</w:t>
      </w:r>
    </w:p>
    <w:p>
      <w:pPr>
        <w:spacing w:before="0" w:after="500" w:line="264" w:lineRule="auto"/>
      </w:pPr>
      <w:r>
        <w:rPr>
          <w:rFonts w:ascii="calibri" w:hAnsi="calibri" w:eastAsia="calibri" w:cs="calibri"/>
          <w:sz w:val="36"/>
          <w:szCs w:val="36"/>
          <w:b/>
        </w:rPr>
        <w:t xml:space="preserve">Masz problemy lub schorzenia układu oddechowego? Inhalatory i akcesoria Microlife pomogą Ci pozbyć się problemu na zawsze.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Inhalatory i akcesoria Microlife</w:t>
      </w:r>
    </w:p>
    <w:p>
      <w:pPr>
        <w:spacing w:before="0" w:after="300"/>
      </w:pPr>
      <w:r>
        <w:rPr>
          <w:rFonts w:ascii="calibri" w:hAnsi="calibri" w:eastAsia="calibri" w:cs="calibri"/>
          <w:sz w:val="24"/>
          <w:szCs w:val="24"/>
        </w:rPr>
        <w:t xml:space="preserve">Posiadasz schorzenie układu oddechowego, jednak nic nie przynosi oczekiwanego rezultatu? </w:t>
      </w:r>
      <w:r>
        <w:rPr>
          <w:rFonts w:ascii="calibri" w:hAnsi="calibri" w:eastAsia="calibri" w:cs="calibri"/>
          <w:sz w:val="24"/>
          <w:szCs w:val="24"/>
          <w:b/>
        </w:rPr>
        <w:t xml:space="preserve">Inhalatory i akcesoria Microlife</w:t>
      </w:r>
      <w:r>
        <w:rPr>
          <w:rFonts w:ascii="calibri" w:hAnsi="calibri" w:eastAsia="calibri" w:cs="calibri"/>
          <w:sz w:val="24"/>
          <w:szCs w:val="24"/>
        </w:rPr>
        <w:t xml:space="preserve"> pomagają w leczenie chorób układu oddechowego. Jest to nieinwazyjna metoda, podczas której wystarczy użyć inhalatora wraz z akcesoriami. To dzięki niemu będziesz mógł wdychać parę wodną, roztwory leków bądź areozole. Inhalacje wspomogą również problemy górnych dróg oddechowych takich jak infekcje, alergie, mukowiscydozy czy astmę. Inhalatory wykorzystywane są również przez osoby, które przebywają zbyt długo w zanieczyszczonych pomieszczeniach przez kurz, dym papierosowy czy spaliny pomieszczeniach.</w:t>
      </w:r>
    </w:p>
    <w:p>
      <w:pPr>
        <w:spacing w:before="0" w:after="300"/>
      </w:pPr>
    </w:p>
    <w:p>
      <w:pPr>
        <w:jc w:val="center"/>
      </w:pPr>
      <w:r>
        <w:pict>
          <v:shape type="#_x0000_t75" style="width:245px; height:1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Nieinwazyjna metoda na leczenie</w:t>
      </w:r>
    </w:p>
    <w:p>
      <w:pPr>
        <w:spacing w:before="0" w:after="300"/>
      </w:pPr>
      <w:hyperlink r:id="rId8" w:history="1">
        <w:r>
          <w:rPr>
            <w:rFonts w:ascii="calibri" w:hAnsi="calibri" w:eastAsia="calibri" w:cs="calibri"/>
            <w:color w:val="0000FF"/>
            <w:sz w:val="24"/>
            <w:szCs w:val="24"/>
            <w:u w:val="single"/>
          </w:rPr>
          <w:t xml:space="preserve">Inhalatory i akcesoria Microlife </w:t>
        </w:r>
      </w:hyperlink>
      <w:r>
        <w:rPr>
          <w:rFonts w:ascii="calibri" w:hAnsi="calibri" w:eastAsia="calibri" w:cs="calibri"/>
          <w:sz w:val="24"/>
          <w:szCs w:val="24"/>
        </w:rPr>
        <w:t xml:space="preserve">są potrzebne również osobom, które nadwyrężają swój układ oddechowy w pracy. Idealnie sprawdzi się wśród nauczycieli, lekarzy czy wykładowców. Inhalator sprawia, że preparat leczniczy z łatwością przedostaje się bezpośrednio do dróg oddechowych, które ma leczyć. Jest to jedna z najmniej inwazyjnych oraz szybkich metod leczenia schorzeń układu oddechowego. Minimalizuje również jakiekolwiek skutki uboczne czy występowanie niepożądanych skutków. Stosowanie inhalatorów i akcesoriów pozwala na zmniejszenie ilości leków w porównaniu z innymi metodami dawkowania doustnie bądź dożylnie. </w:t>
      </w:r>
      <w:r>
        <w:rPr>
          <w:rFonts w:ascii="calibri" w:hAnsi="calibri" w:eastAsia="calibri" w:cs="calibri"/>
          <w:sz w:val="24"/>
          <w:szCs w:val="24"/>
          <w:i/>
          <w:iCs/>
        </w:rPr>
        <w:t xml:space="preserve">Zapraszamy do zapoznania się z naszym pełnym asortymentem oraz zakupu odpowiedniego inhalatora zgodnie z 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nhalatory_i_akcesoria/p:Microlif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2025-12-05T15:42:04+01:00</dcterms:created>
  <dcterms:modified xsi:type="dcterms:W3CDTF">2025-12-05T15:42:04+01:00</dcterms:modified>
</cp:coreProperties>
</file>

<file path=docProps/custom.xml><?xml version="1.0" encoding="utf-8"?>
<Properties xmlns="http://schemas.openxmlformats.org/officeDocument/2006/custom-properties" xmlns:vt="http://schemas.openxmlformats.org/officeDocument/2006/docPropsVTypes"/>
</file>