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iPhone 6 - nadal większe możliwości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Czyli nadal możliwe jest, żeby dostać iPhone 6 w dobrej cenie. Skoro tylko promocje na ten model telefonu są w necie, to...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iPhone 6 - Apple bliżej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iPhone 6</w:t>
      </w:r>
      <w:r>
        <w:rPr>
          <w:rFonts w:ascii="calibri" w:hAnsi="calibri" w:eastAsia="calibri" w:cs="calibri"/>
          <w:sz w:val="24"/>
          <w:szCs w:val="24"/>
        </w:rPr>
        <w:t xml:space="preserve"> to telefon mający niemal 4 lata. Ale w przypadku tego modelu, czas płynie trochę inaczej, jak się zdaje. Skąd ta pewność? Cóż, wynika to z tego, jak się czyta komentarze użytkowników, który kreślą podróż od iPhone 6, do potem jakiegoś nowszego modelu, niekoniecznie Apple, z powrotem do szóstki.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mówią, że nigdy przedtem lub potem nie mieli telefonu, który, zapewniając doskonale działanie w ramach podstawowych funkcji smartfona, w ten sposób, jak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6</w:t>
      </w:r>
      <w:r>
        <w:rPr>
          <w:rFonts w:ascii="calibri" w:hAnsi="calibri" w:eastAsia="calibri" w:cs="calibri"/>
          <w:sz w:val="24"/>
          <w:szCs w:val="24"/>
        </w:rPr>
        <w:t xml:space="preserve"> by ich zadowalał.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to większe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pomyśleć, że właśnie ten telefon, czterolatek, </w:t>
      </w:r>
      <w:r>
        <w:rPr>
          <w:rFonts w:ascii="calibri" w:hAnsi="calibri" w:eastAsia="calibri" w:cs="calibri"/>
          <w:sz w:val="24"/>
          <w:szCs w:val="24"/>
          <w:b/>
        </w:rPr>
        <w:t xml:space="preserve">iPhone 6</w:t>
      </w:r>
      <w:r>
        <w:rPr>
          <w:rFonts w:ascii="calibri" w:hAnsi="calibri" w:eastAsia="calibri" w:cs="calibri"/>
          <w:sz w:val="24"/>
          <w:szCs w:val="24"/>
        </w:rPr>
        <w:t xml:space="preserve"> jest w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- nie raz i nie dwa, ale często to przechodzi koło nosa tym, którzy chcą mieć ten rodzaj telefonu, ale niestety nie jest to możliwe, gdyż budżet niejednokrotnie nie pozwala na tego rodzaju szaleństwa.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- i tutaj pewna niespodzianka się kryje - można skorzystać właśnie z promocji!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2026-06-17T07:12:56+02:00</dcterms:created>
  <dcterms:modified xsi:type="dcterms:W3CDTF">2026-06-17T07:12:56+02:00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