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marki Samsung o głębokości 40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mieszkanie o małym metrażu to świetne miejsce, w którym sprawdzi się mniejsza gabarytowo pralka Samsung o głębokości 40 cm.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Samsung jest znanym na całym świecie producentem zarówno sprzętów elektronicznych RTV, jak i AGD. Są to jedne z chętniej wybieranych produktów przez konsumentów sklepów RTV/AGD. Co wyróżnia tą markę na tle innych to nowoczesny design oraz wiele dodatkowych funkcji, które usprawniają wykonywanie codziennych czynności.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samym zakupem nowej pralki warto zapoznać się na jakie parametry należy zwrócić uwagę. Jednym z pierwszych kryteriów podczas przeglądania katalogu z produktami w sklepie są wymiary. Do wyboru mamy tutaj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pralki Samsung o głębokości od 40 cm</w:t>
      </w:r>
      <w:r>
        <w:rPr>
          <w:rFonts w:ascii="calibri" w:hAnsi="calibri" w:eastAsia="calibri" w:cs="calibri"/>
          <w:sz w:val="24"/>
          <w:szCs w:val="24"/>
        </w:rPr>
        <w:t xml:space="preserve"> do ponad 60 cm. Następnie wybór pada na sposób wsadu, czy ma być on od góry, czy może od przodu. Jest to parametr w dużej mierze zależny od miejsca posiadanego na sprzęt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pralki Samsung o głębokości 40 cm?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Pralki Samsung o głębokości 40 cm</w:t>
      </w:r>
      <w:r>
        <w:rPr>
          <w:rFonts w:ascii="calibri" w:hAnsi="calibri" w:eastAsia="calibri" w:cs="calibri"/>
          <w:sz w:val="24"/>
          <w:szCs w:val="24"/>
        </w:rPr>
        <w:t xml:space="preserve"> wyróżniają się na tle innych producentów diamentowym bębnem, ceramiczną grzałką oraz funkcją Eco bubble. Pomimo mniejszego gabarytu pralki marki Samsung posiadają wsad do 6 kg prania.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nowej pralki do swojego mieszkania sprawdź koniecznie stronę internetowej porównywarki Ceneo: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https://www.ceneo.pl/Pralki/p:Samsung/Glebokosc:40_cm.htm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/p:Samsung/Glebokosc:40_c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2026-02-26T18:57:22+01:00</dcterms:created>
  <dcterms:modified xsi:type="dcterms:W3CDTF">2026-02-26T18:57:22+01:00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