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To, że parasole są wielce przydatne, wiemy bardzo dobrze. Ale czy zdajemy sobie sprawę, jak daleko sięga ich historia? Przy okazji przybliżenia atrakcyjności jaką charakteryzują się parasole na Ceneo.pl, poznajmy tę opowieść!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parapluja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tego akcesorium sięga aż czasów starożytnego Egiptu. To właśnie wtedy były używane po raz pierwszy. W Chinach parasole były wykonane z papieru, który, dla utrzymania szczelności, był pokrywany tłuszczem. Samo słowo pochodzi ze słonecznej Italii, a jego znaczenie to tak naprawdę "ochrona przez... słońcem" właśnie! Popularność parasoli w Europie zawdzięczamy jednak Grekom.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mówiło się tak o materiale na kijku lub laseczce, który zasłaniał przed poparzeniem słonecznym.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na Ceneo </w:t>
      </w:r>
      <w:r>
        <w:rPr>
          <w:rFonts w:ascii="calibri" w:hAnsi="calibri" w:eastAsia="calibri" w:cs="calibri"/>
          <w:sz w:val="24"/>
          <w:szCs w:val="24"/>
        </w:rPr>
        <w:t xml:space="preserve">również mogą przed nich ochronić, jednak z czasem zastosowanie się zmieniło, więc bez problemu możemy również spacerować w deszczu lub chować się przed wiatrem. Dzięki wykorzystaniu specjalnego materiału możemy być pewnie skuteczności schronienia.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na Ceneo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parasoli na Ceneo </w:t>
      </w:r>
      <w:r>
        <w:rPr>
          <w:rFonts w:ascii="calibri" w:hAnsi="calibri" w:eastAsia="calibri" w:cs="calibri"/>
          <w:sz w:val="24"/>
          <w:szCs w:val="24"/>
        </w:rPr>
        <w:t xml:space="preserve">mamy naprawdę ogrom - możemy wybrane sztuki dobierać do okazji lub nawet naszego humoru. Różne kolory i kształty sprawiają, że możemy wybrać ciekawy wzór, który poprawi nam ponury dzień, możemy dobrać jednokolorowy i prosty parasol do eleganckiego stroju. Możemy też znaleźć idealną ochronę w na przyjęcie weselne, gdyby pogoda nie dopisała.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wiele możliwości!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aras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2025-12-05T11:18:20+01:00</dcterms:created>
  <dcterms:modified xsi:type="dcterms:W3CDTF">2025-12-05T11:18:20+01:00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