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wyposażania swojej wymarzonej kuchni? Nie zapomnij o jej niezbędnych akcesoriach, jakimi są &lt;strong&gt;garnki i patelnie Fiskars&lt;/strong&gt;!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 - niezbędne wyposażenie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Fiskars</w:t>
      </w:r>
      <w:r>
        <w:rPr>
          <w:rFonts w:ascii="calibri" w:hAnsi="calibri" w:eastAsia="calibri" w:cs="calibri"/>
          <w:sz w:val="24"/>
          <w:szCs w:val="24"/>
        </w:rPr>
        <w:t xml:space="preserve"> to akcesoria, które powinny znaleźć się w każdej kuchni. Dzięki nim proces przygotowywania posiłków stanie się dużo szybszy i przyjemniejszy. Na rynku mamy dostęp do wielu modeli, dlatego dzisiaj chcielibyśmy podpowiedzieć Ci, na jakie garnki i patelnie warto zwrócić uwagę oraz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Fiskars - które cieszą się największą popularnością?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największą popularnością cieszyły się garnki i patelnie emaliowane. To właśnie one najczęściej znajdowały się w wyposażeniu kuchennym naszych babć czy mam. Jednak obecnie ich miejsce zajęły garnki ze stali nierdzewnej oraz aluminium, z uwagi na ich przystępną cenę, a także odporność na zarysowania i uszkodzenia. Warto pamiętać, że na rynku mamy jeszcze do wyboru garnki i naczynia szklane, żeliwne, gliniane, a także z różnymi powłokami. Z pewnością wybierzesz coś dla siebie spośród tak szerokiej oferty!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porządnej jakości garnków i patelni?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Garnki i patelnie Fiskars znajdziesz na stronie Ceneo.pl. Możesz skorzystać z wygodnej wyszukiwarki z filtrami, dzięki której w prosty i szybki sposób znajdziesz to czego potrzebujesz.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https://www.ceneo.pl/Garnki_i_patelnie/p:Fiskars.htm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_i_patelnie/p:Fiska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