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imadła - dla Twojego warsztatu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 doposażyć sobie warsztat domowy niewielkim kosztem? Łutem szczęścia, Panie...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imadła - tylko dla farciarzy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zdarzają się nie tyle rzadko, tylko raczej osobom, które to naprawdę interesuje, bo tym się zajmują profesjonalnie, te oferty promocyjne jakoś się rzucają w oczy. Reszta tego nie widzi i to też nie powinno nikogo zaskakiwać, jako że nie jest to towar, który się napotyka na billboardach czy bannerach, czy gdziekolwiek indziej.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prawda. A zatem, z zakresu targetu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imadła</w:t>
      </w:r>
      <w:r>
        <w:rPr>
          <w:rFonts w:ascii="calibri" w:hAnsi="calibri" w:eastAsia="calibri" w:cs="calibri"/>
          <w:sz w:val="24"/>
          <w:szCs w:val="24"/>
        </w:rPr>
        <w:t xml:space="preserve"> wiele osób jest wykluczonych. A przecież porządne, solidne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też kosztuje pieniądz i to niemały nierzadko, prawda? To też prawda. Dlatego też pragniemy zwrócić uwagę tych z Was, którzy mają gdzieś z tyłu głowy zrobienie tego właśnie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imadła? Każde!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jakie </w:t>
      </w:r>
      <w:r>
        <w:rPr>
          <w:rFonts w:ascii="calibri" w:hAnsi="calibri" w:eastAsia="calibri" w:cs="calibri"/>
          <w:sz w:val="24"/>
          <w:szCs w:val="24"/>
          <w:b/>
        </w:rPr>
        <w:t xml:space="preserve">imadło</w:t>
      </w:r>
      <w:r>
        <w:rPr>
          <w:rFonts w:ascii="calibri" w:hAnsi="calibri" w:eastAsia="calibri" w:cs="calibri"/>
          <w:sz w:val="24"/>
          <w:szCs w:val="24"/>
        </w:rPr>
        <w:t xml:space="preserve"> jest Wam potrzebne - czy standardowe, ślusarskie, czy też może jakieś znacznie bardziej precyzyjne, zwane modelarskim, albo również może jakieś zupełnie inne, dostosowane do wąskiego rodzaju i specyfikacji przedmiotu, który powinien zostać za pomocą tegoż imadła unieruchomiony, np. rur, to jest inna sprawa.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2025-12-05T13:51:37+01:00</dcterms:created>
  <dcterms:modified xsi:type="dcterms:W3CDTF">2025-12-05T13:51:37+01:00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