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pralki - znajdź najkorzystniejszą okazję dla twojego portfela!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profesjonalną pralnię w swoim domu? Sprawdź promocje pralki i wypatruj atrakcyjnej ceny oraz wysokiej jakości tego typu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Pralki</w:t>
      </w:r>
      <w:r>
        <w:rPr>
          <w:rFonts w:ascii="calibri" w:hAnsi="calibri" w:eastAsia="calibri" w:cs="calibri"/>
          <w:sz w:val="24"/>
          <w:szCs w:val="24"/>
        </w:rPr>
        <w:t xml:space="preserve"> to urządzenia, które znajdują się w każdym domu. Bez tego nasze ubrania, bielizna pościel i inne materiały nie byłyby czyste i pachnące. Ułatwiają nam ten częsty obowiązek za sprawą nowoczesnej technologii, która nieprzerwanie idzie do przodu. Poszukajmy korzystnych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na tym niezbędnym urządzeniu.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ułatwiające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najnowsza technologia bardzo ułatwia nam wiele domowych obowiązków. Jednym z nich jest pranie, które średnio wykonujemy kilka razy w tygodniu. Wszystko zależy od ilości domowników oraz kilogramów nagromadzonego prania. Warto wybrać urządzenie, która podoła takiemu wyzwaniu. W sklepach możemy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pralki</w:t>
      </w:r>
      <w:r>
        <w:rPr>
          <w:rFonts w:ascii="calibri" w:hAnsi="calibri" w:eastAsia="calibri" w:cs="calibri"/>
          <w:sz w:val="24"/>
          <w:szCs w:val="24"/>
        </w:rPr>
        <w:t xml:space="preserve"> ze wsadem górnym lub od frontu. Oba warianty posiadają wiele zalet i to od Ciebie zależy, który rodzaj bardziej przypadnie Ci do gustu. Wypatruj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które przemówią za określonym modelem.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pralki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wielu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pralek</w:t>
      </w:r>
      <w:r>
        <w:rPr>
          <w:rFonts w:ascii="calibri" w:hAnsi="calibri" w:eastAsia="calibri" w:cs="calibri"/>
          <w:sz w:val="24"/>
          <w:szCs w:val="24"/>
        </w:rPr>
        <w:t xml:space="preserve"> pomoże Ci w wyborze tej najlepszej. W ten sposób również upolujesz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cenowe. Możesz sprawdzić i porównać określone urządzenia i wybrać to najlepsze. Ponadto warto zapoznać się z opiniami innych użytkowników, którzy zdążyli przetestować pralkę i chętnie podzielą się swoim zdaniem.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Pr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2025-12-05T12:58:48+01:00</dcterms:created>
  <dcterms:modified xsi:type="dcterms:W3CDTF">2025-12-05T12:58:48+01:00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