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jaki fotel bujany porównasz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fotela do swojego mieszkania i chcesz żeby dobrze wpasował się do panującego stylu? Bez problemu &lt;a href="https://www.ceneo.pl/Fotele_i_pufy/Rodzaj:Fotele_bujane.htm"&gt;fotel bujany porównasz na Ceneo.pl&lt;/a&gt;, sprawdź szeroki wybór i zróżnicowaną stylistykę foteli.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bujany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bujany</w:t>
      </w:r>
      <w:r>
        <w:rPr>
          <w:rFonts w:ascii="calibri" w:hAnsi="calibri" w:eastAsia="calibri" w:cs="calibri"/>
          <w:sz w:val="24"/>
          <w:szCs w:val="24"/>
        </w:rPr>
        <w:t xml:space="preserve"> każdemu nas kojarzy się z dzieciństwem i rustykalnym stylem. Wielu z nas uważa, że jest to już niespotykany dodatek do wnętrza. To jak najbardziej mylne spostrzeżenie, sklepy oferujące meble i wyposażenie do wnętrz posiadają szeroki wybór modeli oraz wersji foteli bujanych. Łatwa dostępność tego mebla pozwala na idealne dopasowanie go do większości stylów wnętrzarskich. Zapewni od dodatkowe miejsce do relaksu i spędzania wolnego czasu. Wygodnie na nim przeczytasz książkę lub też posłuchasz ulubionej muzyki.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fotele bujane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wielu klasycznych modeli foteli bujanych na wyróżnienie zasługują także te nowoczesne i designerskie. Są całkiem inne od dobrze znanych nam klasycznych wersji, różnią się kolorem oraz wykorzystanym materiałem. Nowoczesne fotele znajdziemy w wersjach dwuosobowych oraz z wysuwanymi podnóżkami. Wykonane z wytrzymałych tworzyw sztucznych oraz tekstyliów fotele bujane odnajdą się bardzo dobrze w nowoczesnych mieszkaniach. Pamiętajmy, że te meble nie znikły z rynku meblarskiego i znajdziemy je bez problemu w większości internetowych sklepów, a także z łatwością </w:t>
      </w:r>
      <w:r>
        <w:rPr>
          <w:rFonts w:ascii="calibri" w:hAnsi="calibri" w:eastAsia="calibri" w:cs="calibri"/>
          <w:sz w:val="24"/>
          <w:szCs w:val="24"/>
          <w:b/>
        </w:rPr>
        <w:t xml:space="preserve">fotel bujany porównasz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bujany porównasz na Ceneo.pl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pufy/Rodzaj:Fotele_buja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2026-06-17T09:51:12+02:00</dcterms:created>
  <dcterms:modified xsi:type="dcterms:W3CDTF">2026-06-17T09:51:12+02:00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