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was wyobraża sobie kuchnię bez lodówki? Zapewne nikt! Jak zatem wybrać lodówkę odpowiednią do swoich potrzeb i jednocześnie estetyczną wizualnie? I jak nie przepłacić? Sprawdźcie na Lodówki - Ceneo.pl i w przeczytajcie artykuł. On wam dużo wyjaśni.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szukasz lodówki - Ceneo.pl oferuje ogromny wybór sprzętu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wielkość lodówki?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lodówki powinna być zależna przede wszystkim od naszych potrzeb i osobistych preferencji. Nie ma zatem na to pytanie jednoznacznej odpowiedzi. Oczywiście im więcej domowników, tym lodówka powinna być większa. Dużo ludzi uwielbia owoce i warzywa (co się chwali!), te niestety jednak zajmują dość sporo miejsca w lodówce. Warto zwrócić uwagę nie tylko na rozmiar naszej nowej lodówki, ale także na parametry i to, czy dużo prądu będzie zużywać. Najbardziej istotnym parametrem jest wentylator. Jeśli lodówka posiada wentylator, wtedy nieważne na której półce położymy produkty, ponieważ temperatura rozkłada się mniej więcej równomiernie.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zakładce Lodówki - Ceneo.pl znajdę odpowiedź na to, którą lodówkę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Myślę, że zakładka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Lodówki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dla ciebie bardzo pomocna. Każdy konkretny model jest opisany, wraz z parametrami, opiniami klientów, a także - co bardzo istotne - pokazane są ceny za lodówkę w konkretnym sklepie. Nie od dzisiaj wiadomo, że ceny te są zróżnicowane w zależności od sklepu i mogą się bardzo różnić. Po co przepłacać za ten sam sprzęt! Dlatego polecam przed zakupem przejrzeć internetową porównywarkę cen, a podstrona </w:t>
      </w:r>
      <w:r>
        <w:rPr>
          <w:rFonts w:ascii="calibri" w:hAnsi="calibri" w:eastAsia="calibri" w:cs="calibri"/>
          <w:sz w:val="24"/>
          <w:szCs w:val="24"/>
          <w:b/>
        </w:rPr>
        <w:t xml:space="preserve">Lodówki - Ceneo.pl</w:t>
      </w:r>
      <w:r>
        <w:rPr>
          <w:rFonts w:ascii="calibri" w:hAnsi="calibri" w:eastAsia="calibri" w:cs="calibri"/>
          <w:sz w:val="24"/>
          <w:szCs w:val="24"/>
        </w:rPr>
        <w:t xml:space="preserve"> świetnie się do tego sprawdzi!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od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2026-05-24T01:28:42+02:00</dcterms:created>
  <dcterms:modified xsi:type="dcterms:W3CDTF">2026-05-24T01:28:42+02:00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