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dziecięca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na Ceneo to szeroka oferta komfortowych i stylowych ubrań dla najmłodszych. Wygodne materiały i ciekawe fasony czekają na Ciebie do porównania na portalu. Nie czekaj i znajdź najlepsze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dziecięca na Ceneo - jak i czego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dziecięca znacząco różni się od tej, przeznaczonej dla dorosłych. Chodzi tu nie tylko o rozmiar, ale przede wszystkim o krój i jakość materiału. </w:t>
      </w:r>
      <w:r>
        <w:rPr>
          <w:rFonts w:ascii="calibri" w:hAnsi="calibri" w:eastAsia="calibri" w:cs="calibri"/>
          <w:sz w:val="24"/>
          <w:szCs w:val="24"/>
          <w:b/>
        </w:rPr>
        <w:t xml:space="preserve">Moda dziecięca na Ceneo</w:t>
      </w:r>
      <w:r>
        <w:rPr>
          <w:rFonts w:ascii="calibri" w:hAnsi="calibri" w:eastAsia="calibri" w:cs="calibri"/>
          <w:sz w:val="24"/>
          <w:szCs w:val="24"/>
        </w:rPr>
        <w:t xml:space="preserve"> opiera się na wygodzie, dzięki której dzieci czują się zawsze bezpiecznie.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na Ceneo - aktualne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strojów dla dzieci nie jest prosty. Często pociechy maja ulubione kolory lub części garderoby,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dziecięca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dopasowana jest do potrzeb nawet najbardziej wymagających maluchów. Bez problemu porównasz to produkty oraz ich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odzież dla dzieci warto zwrócić uwagę na to, by ubrania były przede wszystkim wygodne. Nie powinny one krępować ruchów, czy drażnić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dziecięca na Ceneo</w:t>
      </w:r>
      <w:r>
        <w:rPr>
          <w:rFonts w:ascii="calibri" w:hAnsi="calibri" w:eastAsia="calibri" w:cs="calibri"/>
          <w:sz w:val="24"/>
          <w:szCs w:val="24"/>
        </w:rPr>
        <w:t xml:space="preserve"> pozwoli nam dokładnie sprawdzenie wybranych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la_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2026-05-24T01:28:21+02:00</dcterms:created>
  <dcterms:modified xsi:type="dcterms:W3CDTF">2026-05-24T01:28:21+02:00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