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huśtawki ogrodowe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Dodatkowa przestrzeń do wypoczynku, jaką może się stać nasz przydomowy ogród, wymaga odpowiedniego zagospodarowania. Z pomocą przychodzą &lt;b&gt;promocje huśtawki ogrodowe&lt;/b&gt;, dzięki którym w przystępnych cenach zakupimy przydatne akcesoria.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zadbajmy o odpowiednią jakość produktu. Podstawą powinno być bezpieczeństwo.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huśtawki ogrodowe</w:t>
      </w:r>
      <w:r>
        <w:rPr>
          <w:rFonts w:ascii="calibri" w:hAnsi="calibri" w:eastAsia="calibri" w:cs="calibri"/>
          <w:sz w:val="24"/>
          <w:szCs w:val="24"/>
        </w:rPr>
        <w:t xml:space="preserve"> to nie tylko tanie, ale też solidne meble, zabezpieczone przez korozją lub pleśnieniem - w zależności od zastosowanego materiału.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Liczy się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wypoczynku bardzo ważna jest wygoda. Dlatego też producenci stawiają na wygodne siedziska i dużą ilość miękkich poduszek. Dzięki nim łatwiej się zrelaksujemy. Jeśli nie lubimy, gdy towarzyszy nam ostre słońce - wiele modeli wyposażone jest w regulowane daszki. Gdy przeszkadzają komary - bardzo pomoże moskitiera. Dostępne jest wiele ciekawych akcesoriów, dlatego warto sprawdzić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huśtawki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spore szanse, by znaleźć coś ciekawego w atrakcyjnych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huśtawki ogrodowe - dla całej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znajdziemy naprawdę wiele rodzajów huśtawek. Od pojedynczych, niewielkich, w których zmieszczą się tylko dzieci, po duże - nawet czteroosobowe. Bardzo estetyczny wygląd, moc kształtów i kolorów, raczej nie ułatwi szybkiego wyboru. Jednak uda się dobrać wszystko do gustu oraz potrzeb domowników.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wki_i_hustawki_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2026-10-23T12:17:14+02:00</dcterms:created>
  <dcterms:modified xsi:type="dcterms:W3CDTF">2026-10-23T12:17:14+02:00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