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Gazelle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Adidas Gazelle to klasyczny model. Sprawdźmy, jakie są jego cechy charakterystyczne, spośród jakich modeli można wybierać i - najważniejsze - gdzie kupić te buty najtaniej.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prezentują się buty Adidas Gazelle?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</w:t>
      </w:r>
      <w:r>
        <w:rPr>
          <w:rFonts w:ascii="calibri" w:hAnsi="calibri" w:eastAsia="calibri" w:cs="calibri"/>
          <w:sz w:val="24"/>
          <w:szCs w:val="24"/>
          <w:b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wykonane są ze skóry typu nubuk. Zdobiące je pionowe paski wykonano ze skóry ekologicznej. Aplikacja ta została naszyta na zewnętrznej stronie butów. Solidna podeszwa zrobiona jest z tworzywa sztucznego, gumy. Ten klasyczny model został zaprojektowany w latach 60. i przypadł wtedy do gustu szczególnie zbuntowanej młodzieży. To buty obowiązkowe w szafie każdej miłośniczki stylu retro. Przydadzą się na luźniejsze wypady.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Spośród jakich modeli Adidas Gazelle możemy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zima 2018 mamy aż 40 modeli kolorystycznych. Nie ma więc wątpliwości, że każda z nas znajdzie wśród nich model dla siebie! Większość z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Gazelle</w:t>
      </w:r>
      <w:r>
        <w:rPr>
          <w:rFonts w:ascii="calibri" w:hAnsi="calibri" w:eastAsia="calibri" w:cs="calibri"/>
          <w:sz w:val="24"/>
          <w:szCs w:val="24"/>
        </w:rPr>
        <w:t xml:space="preserve"> ma białą podeszwę i białe paski oraz sznurówki, a różni się jedynie kolorem nubuku. Są jednak też takie egzemplarze, w których kolorystycznie dopasowane są wszystkie elementy.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Gazelle - Ceneo.pl wskaże Ci najtańsze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chcielibyśmy takie buty kupić jak najtaniej, dlatego przed zakupem sprawdźmy sekcję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Adidas Gazelle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bez kłopotu porównamy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adidas-gaz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2026-04-15T11:02:19+02:00</dcterms:created>
  <dcterms:modified xsi:type="dcterms:W3CDTF">2026-04-15T11:02:19+02:00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