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Zepter</w:t>
      </w:r>
    </w:p>
    <w:p>
      <w:pPr>
        <w:spacing w:before="0" w:after="500" w:line="264" w:lineRule="auto"/>
      </w:pPr>
      <w:r>
        <w:rPr>
          <w:rFonts w:ascii="calibri" w:hAnsi="calibri" w:eastAsia="calibri" w:cs="calibri"/>
          <w:sz w:val="36"/>
          <w:szCs w:val="36"/>
          <w:b/>
        </w:rPr>
        <w:t xml:space="preserve">Jeśli spędzasz sporo czasu w kuchni i lubisz gotować, zadbaj o właściwe naczynia. &lt;b&gt;Garnki i patelnie Zepter&lt;/b&gt; to gwarancja wysokiej jakości i zadowolenia. Sprawdź je i przekonaj się,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Zepter - wygodne rozwiązanie w Twojej kuchni</w:t>
      </w:r>
    </w:p>
    <w:p>
      <w:pPr>
        <w:spacing w:before="0" w:after="300"/>
      </w:pPr>
      <w:r>
        <w:rPr>
          <w:rFonts w:ascii="calibri" w:hAnsi="calibri" w:eastAsia="calibri" w:cs="calibri"/>
          <w:sz w:val="24"/>
          <w:szCs w:val="24"/>
        </w:rPr>
        <w:t xml:space="preserve">Czy zdajesz sobie sprawę z tego, jak bardzo dobrej jakości naczynia mogą ułatwić i usprawnić proces przygotowywania jedzenia? </w:t>
      </w:r>
      <w:r>
        <w:rPr>
          <w:rFonts w:ascii="calibri" w:hAnsi="calibri" w:eastAsia="calibri" w:cs="calibri"/>
          <w:sz w:val="24"/>
          <w:szCs w:val="24"/>
          <w:b/>
        </w:rPr>
        <w:t xml:space="preserve">Garnki i patelnie Zepter</w:t>
      </w:r>
      <w:r>
        <w:rPr>
          <w:rFonts w:ascii="calibri" w:hAnsi="calibri" w:eastAsia="calibri" w:cs="calibri"/>
          <w:sz w:val="24"/>
          <w:szCs w:val="24"/>
        </w:rPr>
        <w:t xml:space="preserve"> powstały z myślą o tym, by gotowanie stało się czynnością przyjemną i niemozolną. Wyróżniają się wysoką klasą wykonania, trwałością i szerokim wyborem różnych wariantów. Sprawdź je na Ceneo: </w:t>
      </w:r>
      <w:hyperlink r:id="rId7" w:history="1">
        <w:r>
          <w:rPr>
            <w:rFonts w:ascii="calibri" w:hAnsi="calibri" w:eastAsia="calibri" w:cs="calibri"/>
            <w:color w:val="0000FF"/>
            <w:sz w:val="24"/>
            <w:szCs w:val="24"/>
            <w:u w:val="single"/>
          </w:rPr>
          <w:t xml:space="preserve">https://www.ceneo.pl/Garnki_i_patelnie/p:Zepter.htm</w:t>
        </w:r>
      </w:hyperlink>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Proponowane przez nas </w:t>
      </w:r>
      <w:r>
        <w:rPr>
          <w:rFonts w:ascii="calibri" w:hAnsi="calibri" w:eastAsia="calibri" w:cs="calibri"/>
          <w:sz w:val="24"/>
          <w:szCs w:val="24"/>
          <w:i/>
          <w:iCs/>
        </w:rPr>
        <w:t xml:space="preserve">garnki i patelnie Zepter</w:t>
      </w:r>
      <w:r>
        <w:rPr>
          <w:rFonts w:ascii="calibri" w:hAnsi="calibri" w:eastAsia="calibri" w:cs="calibri"/>
          <w:sz w:val="24"/>
          <w:szCs w:val="24"/>
        </w:rPr>
        <w:t xml:space="preserve"> są na rynku już od kilku dobrych lat. Cieszą się sporą popularnością, co raczej nie dziwi. Marka ta wyróżnia się na tle pozostałych wysoką jakością swojego asortymentu. Przekłada się to na to, że oferowane przez nią naczynia służą w kuchni przez kilka lat. Naprawdę warto zatem na nie postawić!</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Zanim zdecydujesz się na zakup którychś garnków i patelni Zepter, zwróć uwagę na kilka ważnych kwestii. Przede wszystkim dostosuj swój wybór do rodzaju kuchenki, jaką masz w swojej kuchni. Poza tym zastanów się nad rodzajem naczyń, a konkretniej nad materiałem, z którego będą one wykonane. Niektóre charakteryzują się znacznie większą trwałością, pozostają odporne na wszelkie uszkodzenia nawet przez kilka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Zep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2025-12-05T16:34:17+01:00</dcterms:created>
  <dcterms:modified xsi:type="dcterms:W3CDTF">2025-12-05T16:34:17+01:00</dcterms:modified>
</cp:coreProperties>
</file>

<file path=docProps/custom.xml><?xml version="1.0" encoding="utf-8"?>
<Properties xmlns="http://schemas.openxmlformats.org/officeDocument/2006/custom-properties" xmlns:vt="http://schemas.openxmlformats.org/officeDocument/2006/docPropsVTypes"/>
</file>