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Forte na Ceneo stylowe wyposażenie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Szukanie szaf do swojego domu to niełatwa sprawa. W szczególności, gdy zależy nam na dobrej cenie i wysokiej jakości oraz świetnym wyglądzie. &lt;b&gt;Szafy Forte na Ceneo&lt;/b&gt; mogą rozwiązać ten problem!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Forte na Ceneo wyposaż swój dom z klasą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poświęcić większą uwagę na dobór mebli, tak dużych jak szafa. Jest to zakup o dość dużej kosztowności, który raczej kupujemy na lata.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Forte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duży wybór szaf wnękowych i wolno stojących. Jeśli szukasz szafy o dużym stylu, niskiej cenie i wysokiej wytrzymałości postaw właśnie na tę serię.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Szafy Forte na Ceneo wolno stojące oraz wnękowe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zaczniesz szukać konkretnego modelu szafy, należy zdecydować się, która szafa będzie bardziej odpowiednia do Twojego domu. Czy szafa schowana we wnęce, czy jednak szafa wolno stojąca. </w:t>
      </w:r>
      <w:r>
        <w:rPr>
          <w:rFonts w:ascii="calibri" w:hAnsi="calibri" w:eastAsia="calibri" w:cs="calibri"/>
          <w:sz w:val="24"/>
          <w:szCs w:val="24"/>
          <w:b/>
        </w:rPr>
        <w:t xml:space="preserve">Szafy Forte na Ceneo</w:t>
      </w:r>
      <w:r>
        <w:rPr>
          <w:rFonts w:ascii="calibri" w:hAnsi="calibri" w:eastAsia="calibri" w:cs="calibri"/>
          <w:sz w:val="24"/>
          <w:szCs w:val="24"/>
        </w:rPr>
        <w:t xml:space="preserve"> to obydwa modele, które można nabyć w świetnych cenach. Szafy wnękowe dobrze się sprawdzą w małych przestrzeniach oraz w tedy, gdy chcesz mieć pełen wpływ na to jak szafa wygląda oraz jakie ma funkcjonalności.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Szafy wolnostojące w nowoczesnych przestrzeniach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Szafy wolnostojące świetnie komponują się z nowymi stylami i nowoczesnymi wnętrzami. Ładnie komponują się także szafy o starym wyglądzie w połączeniu z nowym stylem.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Szafy Forte na Ceneo</w:t>
      </w:r>
      <w:r>
        <w:rPr>
          <w:rFonts w:ascii="calibri" w:hAnsi="calibri" w:eastAsia="calibri" w:cs="calibri"/>
          <w:sz w:val="24"/>
          <w:szCs w:val="24"/>
        </w:rPr>
        <w:t xml:space="preserve"> - sprawdź ofertę!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zafy/p:Forte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2026-10-23T11:43:07+02:00</dcterms:created>
  <dcterms:modified xsi:type="dcterms:W3CDTF">2026-10-23T11:43:07+02:00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