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polaryzacyjne dla kierowców i cechy, które są ważne przy ich wyborze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atmosferyczne na drodze to bardzo ważna kwestia w pracy kierowcy. Deszcz, śnieg czy słońce to elementy, które potrafią mocno utrudnić prowadzenie auta. Promienie słoneczne nie są niebezpieczne jedynie w lecie - w zimie również słońce świeci mocno i może negatywnie wpływać na komfort prowadzenia pojazdu. Warto być ubezpieczonym na takie sytuacje.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atmosferyczne na drodze to bardzo ważna kwestia w pracy kierowcy. Deszcz, śnieg czy słońce to elementy, które potrafią mocno utrudnić prowadzenie auta. Promienie słoneczne nie są niebezpieczne jedynie w lecie - w zimie również słońce świeci mocno i może negatywnie wpływać na komfort prowadzenia pojazdu. Warto być ubezpieczonym na takie sytuacje.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Promienie słoneczne w czasie jazdy mogą pojawiać się i znikać, słońce może chować się za chmurami i niepostrzeżenie wychodzić zza nich. Kierowca, który prowadzi samochód niestety może zostać oślepiony, może nie zauważyć elementów, które pojawiają się na drodze, a jak wiadomo ważność podczas jazdy jest niezwykle ważna i wymagana od każdego kierowcy, ponieważ wszystko dzieje się bardzo szybko. Z tego powodu w każdym schowku samochodowym powinny znaleźć się </w:t>
      </w:r>
      <w:r>
        <w:rPr>
          <w:rFonts w:ascii="calibri" w:hAnsi="calibri" w:eastAsia="calibri" w:cs="calibri"/>
          <w:sz w:val="24"/>
          <w:szCs w:val="24"/>
          <w:b/>
        </w:rPr>
        <w:t xml:space="preserve">okulary polaryzacyjne dla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z polaryzacją dla kierowców - cechy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okularów polaryzacyjnych należy zwrócić uwagę przede wszystkim na: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Filtry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</w:t>
      </w:r>
      <w:r>
        <w:rPr>
          <w:rFonts w:ascii="calibri" w:hAnsi="calibri" w:eastAsia="calibri" w:cs="calibri"/>
          <w:sz w:val="24"/>
          <w:szCs w:val="24"/>
          <w:b/>
        </w:rPr>
        <w:t xml:space="preserve">okulary tego typu dla kierowców</w:t>
      </w:r>
      <w:r>
        <w:rPr>
          <w:rFonts w:ascii="calibri" w:hAnsi="calibri" w:eastAsia="calibri" w:cs="calibri"/>
          <w:sz w:val="24"/>
          <w:szCs w:val="24"/>
        </w:rPr>
        <w:t xml:space="preserve"> powinny mieć odpowiednie filtry UV, które chronią oczy przed szkodliwym działaniem promieni słonecznych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Poziom zacienienia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dobrać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poziom zacienienia</w:t>
      </w:r>
      <w:r>
        <w:rPr>
          <w:rFonts w:ascii="calibri" w:hAnsi="calibri" w:eastAsia="calibri" w:cs="calibri"/>
          <w:sz w:val="24"/>
          <w:szCs w:val="24"/>
        </w:rPr>
        <w:t xml:space="preserve">, który jest różny (mniejszy) od tego, który możemy mieć w okularach do chodzenia na co dzień.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Kolor soczewek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powinien być </w:t>
      </w:r>
      <w:r>
        <w:rPr>
          <w:rFonts w:ascii="calibri" w:hAnsi="calibri" w:eastAsia="calibri" w:cs="calibri"/>
          <w:sz w:val="24"/>
          <w:szCs w:val="24"/>
          <w:b/>
        </w:rPr>
        <w:t xml:space="preserve">neutralny</w:t>
      </w:r>
      <w:r>
        <w:rPr>
          <w:rFonts w:ascii="calibri" w:hAnsi="calibri" w:eastAsia="calibri" w:cs="calibri"/>
          <w:sz w:val="24"/>
          <w:szCs w:val="24"/>
        </w:rPr>
        <w:t xml:space="preserve">, który nie będzie wpływał na widzenie kształtów i kolorów na drodze.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okulary-z-polaryzacja-dla-kierow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2026-03-24T13:04:04+01:00</dcterms:created>
  <dcterms:modified xsi:type="dcterms:W3CDTF">2026-03-24T13:04:04+01:00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