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klosze i abażury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ten element wyposażenia wnętrz, który pełni dwie funkcje. Funkcję praktyczną, która sprawia, że nawet wieczorem czy w nocy w naszym mieszkaniu nie jest ciemno, ale także funkcję dekoracyjną, która powoduje, że lampy nie tylko dają światło, ale także wyglądają tak, że chce się na nie patrzeć. Funkcję tę w dużej mierze zapewniają dodatki takie jak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kloszy i abażurów do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właśnie nad tym jaki klosz czy abażur wybrać do Waszych żyrandoli, to jest kilka cech, które warto zawsze brać pod uwagę.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wybrać dobrze, by oświetlenie dopełniało, a nie przytłaczało i psuło przytulność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klosze</w:t>
      </w:r>
      <w:r>
        <w:rPr>
          <w:rFonts w:ascii="calibri" w:hAnsi="calibri" w:eastAsia="calibri" w:cs="calibri"/>
          <w:sz w:val="24"/>
          <w:szCs w:val="24"/>
        </w:rPr>
        <w:t xml:space="preserve"> czy abażury to jest to ważny element, który będzie miał wpływ na wystrój całego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klosze i abażury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są dobrane do kolorów w całym mieszkaniu. Jeżeli mają stanowić dodatek dekoracyjny, który ożywi szare czy białe pomieszczenia, możemy wybrać np. klosze w żywszym kolorze, jeżeli mają stanowić tylko tło -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abażur</w:t>
      </w:r>
      <w:r>
        <w:rPr>
          <w:rFonts w:ascii="calibri" w:hAnsi="calibri" w:eastAsia="calibri" w:cs="calibri"/>
          <w:sz w:val="24"/>
          <w:szCs w:val="24"/>
        </w:rPr>
        <w:t xml:space="preserve"> w naturalnym kolorze.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Zawsze patrz nie tylko na abażur, ale także na to, z czym będzie on zestawiony. Musi on pasować do podstawy lampy, jeżeli tak nie będzie, oświetlenie będzie sprawiać wrażenie chaotycznego, niedobranego poprawnie. Zobacz jak wyglądać będzie on w połączeniu z pozostałymi elementami w mieszkaniu - pamiętaj, że ma być on dodatkiem, który będzie spójny z całością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2026-03-24T12:50:44+01:00</dcterms:created>
  <dcterms:modified xsi:type="dcterms:W3CDTF">2026-03-24T12:50:44+01:00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