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sieciowe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wybrać odpowiednie &lt;b&gt;karty sieciowe na Ceneo.pl&lt;/b&gt;? Oto parę wskazówek na co należy zwrócić uwagę przy kupowaniu części do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sieciowe na Ceneo.pl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odpowiednich części do laptopa lub komputera u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Karty sieciowe na Ceneo.pl</w:t>
      </w:r>
      <w:r>
        <w:rPr>
          <w:rFonts w:ascii="calibri" w:hAnsi="calibri" w:eastAsia="calibri" w:cs="calibri"/>
          <w:sz w:val="24"/>
          <w:szCs w:val="24"/>
        </w:rPr>
        <w:t xml:space="preserve"> wybrać, by były kompatybilne z Twoim sprzętem? Karty sieciowe dzielimy na przewodowe i bezprzewodowe. Zdecydowanie powszechniejszym typem są karty bezprzewodowe. Wybierając Karty sieciowe automatycznie należy też zwrócić uwagę na interfejsy kart graficznych. Można wybierać z pośród bogatego wyboru części pochodzących od takich producentów jak Dynamode, Grandstream czy Esperanza. Zastanawiasz się gdzie znajdziesz najlepsze Karty sieciowe? Porównywarka cen pozwoli Ci zrobić najkorzystniejsze zakupy.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sieciowe na Ceneo.pl - jak ich szukać w porównywarce?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szukaniu odpowiednich kart sieciowych należy przede wszystkim zastanowić się na jakich parametrach najbardziej nam zależ.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Karty sieciowe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filtrować ze względu na wiele czynników takich jak interfejs, producenta, komunikację a nawet cenę. Dzięki temu, każdy użytkownik znajdzie sprzęt dostosowany do jego potrzeb i możliwości finansowych.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sieciowe na Ceneo.pl - gwarancja satysfakcjonujących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łatwych i szybkich zakupów jest kusząca?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Karty sieciowe na Ceneo.pl</w:t>
      </w:r>
      <w:r>
        <w:rPr>
          <w:rFonts w:ascii="calibri" w:hAnsi="calibri" w:eastAsia="calibri" w:cs="calibri"/>
          <w:sz w:val="24"/>
          <w:szCs w:val="24"/>
        </w:rPr>
        <w:t xml:space="preserve"> masz dostęp do oferty wielu sklepów internetowych dzięki czemu znajdziesz najlepszą ofertę dostosowaną do swoich potrzeb. Sprawdź parametry kart sieciowych na Ceneo.pl i wybierz najlepsze części, które usprawnią Twój komputer.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rty_siec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2025-12-13T18:58:19+01:00</dcterms:created>
  <dcterms:modified xsi:type="dcterms:W3CDTF">2025-12-13T18:58:19+01:00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