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dla dzieci Adidas Rozmiar 36 na Ceneo - obuwie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obuwia na lato dla swojego dziecka zobacz &lt;b&gt;buty dla dzieci Adidas Rozmiar 36 na Ceneo&lt;/b&gt;. Te buty spełniają różne funkcje, ale przede wszystkim będą odpowiednie dla dziecka przy aktywnych wakacjach. Sprawdzą się w wysokich temperaturach i aktywnym spędzaniu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dla dzieci Adidas Rozmiar 36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lubią buty Adidas ponieważ są stworzone w trosce o ich stopy. Odpowiednia jakość materiału oraz wyprofilowanie buta, sprawia, że noga trzyma się pewnie i stanowczo. Dodatkowo buty te są atrakcyjne pod względem wizualnym i wiele dzieci w nich chodzi. </w:t>
      </w:r>
      <w:r>
        <w:rPr>
          <w:rFonts w:ascii="calibri" w:hAnsi="calibri" w:eastAsia="calibri" w:cs="calibri"/>
          <w:sz w:val="24"/>
          <w:szCs w:val="24"/>
          <w:b/>
        </w:rPr>
        <w:t xml:space="preserve">Buty dla dzieci Adidas Rozmiar 36 na Ceneo</w:t>
      </w:r>
      <w:r>
        <w:rPr>
          <w:rFonts w:ascii="calibri" w:hAnsi="calibri" w:eastAsia="calibri" w:cs="calibri"/>
          <w:sz w:val="24"/>
          <w:szCs w:val="24"/>
        </w:rPr>
        <w:t xml:space="preserve"> to dobra inwestycja, która z pewnością sprawdzi się kilka sezonów.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dla dzieci Adidas Rozmiar 36 na Ceneo - gdzie kupić?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dla dzieci Adidas Rozmiar 36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najbardziej optymalne rozwiązanie. Buty tam są w bardzo korzystnych cenach, często konkurencyjnych z lokalnymi sklepami. Buty mogą być zakupione szybko i bez zbędnego marudzenia.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drogie buty dla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być rozważnym w tym aspekcie. Buty dla dziecka muszą mieć dobrą jakość, ale trzeba pamiętać, że dzieciaki szybko rosną i szybko wyrastają z butów lub je szybko niszczą, jednak 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uty dla dzieci Adidas Rozmiar 36 na Ceneo </w:t>
      </w:r>
      <w:r>
        <w:rPr>
          <w:rFonts w:ascii="calibri" w:hAnsi="calibri" w:eastAsia="calibri" w:cs="calibri"/>
          <w:sz w:val="24"/>
          <w:szCs w:val="24"/>
        </w:rPr>
        <w:t xml:space="preserve">mają przystępną cenę i dobrą jakość.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dzieciece/p:Adidas/Rozmiar:36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2026-10-17T06:17:20+02:00</dcterms:created>
  <dcterms:modified xsi:type="dcterms:W3CDTF">2026-10-17T06:17:20+02:00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