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kup sprzęt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Wędkarstwo to twoja pasja i od dawna myślisz o zakupie sprzętu? Promocje to idealny czas, żeby kupić niezbędne akcesoria w korzystnej cenie. Skorzystaj z porównywarki cenowej żeby znaleźć idealny model, spełniający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- jaki rodzaj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to bardzo uspokajająca i wymagająca cierpliwości pasja. Bez sprzętu nie można jednak zacząć wędkowania. Dobra jakość akcesoriów to inwestycja na lata i gwarancja udanych połowów. Jeżeli wędkarstwo to twoja pasja od niedawna i dopiero zaczynasz swoją przygodę z tą aktywnością,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i wędki to coś, co powinno cię zainteresować. Kołowrotki można podzielić na posiadające stałą i ruchomą szpulę, na którą nawija się żyłka. Konstrukcja kołowrotków z ruchomą szpulą jest bardzo wytrzymała, oś ułożona jest prostopadle do wędziska. Ten typ przeznaczony jest najlepszy do wędkarstwa spławikowego, morskiego, gruntowego i muchowego. Kołowrotki ze stałą szpulą mają bardzo szerokie zastosowanie, ich oś ułożona jest równoległe do wędki. Innym, najczęściej branym pod uwagę kryterium podziału kołowrotków jest rodzaj hamowania. Można wybrać przednie i tylne hamulce.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okazja na zakup sprzętu wędkarskiego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Kołowrotki to mały element, ale bardzo istotny. Im bardziej skomplikowany model, tym cena jest wyższa, dlatego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kołowrotk</w:t>
      </w:r>
      <w:r>
        <w:rPr>
          <w:rFonts w:ascii="calibri" w:hAnsi="calibri" w:eastAsia="calibri" w:cs="calibri"/>
          <w:sz w:val="24"/>
          <w:szCs w:val="24"/>
        </w:rPr>
        <w:t xml:space="preserve">i" to ulubione hasło wędkarzy. Zwijanie i rozwijanie żyłki to nie jedyne funkcje, jakie spełniają kołowrotki. Mogą także posiadać licznik głębokości, silnik elektryczny czy sygnalizator brań. Jeżeli zależy ci na tych funkcjach, skorzystaj z porównywarek cenowych, gdzie na pewno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będą wyróżnione.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2025-12-05T13:51:38+01:00</dcterms:created>
  <dcterms:modified xsi:type="dcterms:W3CDTF">2025-12-05T13:51:38+01:00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