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Buty trekkingowe damskie Salomon na Ceneo?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wypad w góry? Miałaś nieprzyjemne doświadczenia z nieodpowiednio dobranych obuwiem? Z tego względu warto wybrać &lt;b&gt;Buty trekkingowe damskie Salomon na Ceneo&lt;/b&gt;! Trudne warunki wymagają odpowiedniego obuwia zapewniającego stabilność i ochronę.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damskie Salomon na Ceneo — zalety obuwia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trekkingowe mają wiele zalet, jednak jedną z podstawowych jest ich uniwersalny charakter i komfort noszenia. Dzięki nim nawet najtrudniejsze trasy górskie lub leśne nie będą stanowiły problemu. Buty są na tyle stabilne, że utrzymują stopę w odpowiedniej pozycji, zapewniając jej amortyzację. Są na tyle miękkie, by nie ranić stopy i zapewnić nam swobodę w czasie chodzenia. </w:t>
      </w:r>
      <w:r>
        <w:rPr>
          <w:rFonts w:ascii="calibri" w:hAnsi="calibri" w:eastAsia="calibri" w:cs="calibri"/>
          <w:sz w:val="24"/>
          <w:szCs w:val="24"/>
          <w:b/>
        </w:rPr>
        <w:t xml:space="preserve">Buty trekkingowe damskie Salomon na Ceneo</w:t>
      </w:r>
      <w:r>
        <w:rPr>
          <w:rFonts w:ascii="calibri" w:hAnsi="calibri" w:eastAsia="calibri" w:cs="calibri"/>
          <w:sz w:val="24"/>
          <w:szCs w:val="24"/>
        </w:rPr>
        <w:t xml:space="preserve">, nadają się nie tylko do chodzenia po górach. Przy ich użyciu można uprawiać także nordic walking, biegać po leśnych trasach oraz brać udział w ćwiczeniach realizowanych na świeżym powietrzu.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damskie Salomon na Ceneo — przemyślana budowa dostosowana do kobiecej stopy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trekkingowe damskie Salomon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o idealny wybór dla kobiet uwielbiających długie spacery i wyprawy w góry. Dzięki solidnej budowie butów trekkingowych firmy Salomon kobiety mogą być spokojne o swoje stopy. Nawet po całodniowym chodzeniu na stopach nie pojawią się odciski ani rany. Solidne materiały, grube, lecz elastyczne podeszwy i specjalna wkładka to jedne z czynników sprawiających, że buty trekkingowe tej firmy są tak dobre.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Solidność i doskonała jakość marki Salomon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Salomon znana jest z doskonałej jakości odzieży, obuwia i sprzętu sportowego dostosowanego do potrzeb i budowy każdej płci.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trekkingowe damskie Salomon na Ceneo</w:t>
      </w:r>
      <w:r>
        <w:rPr>
          <w:rFonts w:ascii="calibri" w:hAnsi="calibri" w:eastAsia="calibri" w:cs="calibri"/>
          <w:sz w:val="24"/>
          <w:szCs w:val="24"/>
        </w:rPr>
        <w:t xml:space="preserve">, sprawią to bezpieczny wybór, który zniweluje prawdopodobieństwo powstawania kontuzji.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trekkingowe_damskie/p:Salomo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2026-03-29T06:03:44+02:00</dcterms:created>
  <dcterms:modified xsi:type="dcterms:W3CDTF">2026-03-29T06:03:44+02:00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