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miksery planetarne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są czymś, z czego zawsze korzystać. Szczególnie kiedy chodzi o taki sprzęt jak miksery planetarne. Dzięki nim można można często znaleźć lepszy sprzęt w niższej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miksery planetarne</w:t>
      </w:r>
      <w:r>
        <w:rPr>
          <w:rFonts w:ascii="calibri" w:hAnsi="calibri" w:eastAsia="calibri" w:cs="calibri"/>
          <w:sz w:val="24"/>
          <w:szCs w:val="24"/>
        </w:rPr>
        <w:t xml:space="preserve"> z pewnością są czymś, czego szuka co jakiś czas niemalże każdy. Nie ma się tutaj co dziwić - w końcu chyba każdy chce przygotowywać swoje potrawy jeszcze szybciej i dokładniej niż wcześniej. Wystarczy tylko w tym celu dobrać model odpowiedni do własnych potrzeb i wymagań.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2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miksery planetarne, które warto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tutaj zależy od indywidualnych preferencji. Główny wybór sprowadza się jednak do podjęcia decyzji o zakupie wariantu stacjonarnego lub ręcznego.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miksery planetarne</w:t>
      </w:r>
      <w:r>
        <w:rPr>
          <w:rFonts w:ascii="calibri" w:hAnsi="calibri" w:eastAsia="calibri" w:cs="calibri"/>
          <w:sz w:val="24"/>
          <w:szCs w:val="24"/>
        </w:rPr>
        <w:t xml:space="preserve"> to okazje z których wręcz grzech nie skorzystać, szczególnie mając na uwadze różnorodność czynności, które można z ich pomocą usprawnić.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należy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jest, aby zakupiony model posiadał w sobie takie funkcje jak chociażby miksowanie, rozdrabnianie i ubijanie. Już nawet tak wąski zakres wbudowanych funkcji może znacznie usprawnić proces przygotowywania każdego kolejnego posiłku. Ważna jest także moc oraz pojemność misy. Zakres wartości mocy, z jakimi można się spotkać sięga liczb takich jak 1500 W, co trzeba przyznać że jest już znaczną mocą.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miksery planetarne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/Rodzaj:Roboty_planetar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2026-06-17T06:51:18+02:00</dcterms:created>
  <dcterms:modified xsi:type="dcterms:W3CDTF">2026-06-17T06:51:18+02:00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