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Zegarki męskie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&lt;strong&gt;Zegarki męskie&lt;/strong&gt; to klasyczny dodatek, jeden z niewielu, jaki mężczyźni mogą założyć w każdej niemal sytuacji i stylizacji. Pomimo jednak swojej uniwersalności w zastosowaniu, powinniśmy dobrze dobrać noszony model do reszty ubioru.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Zegarki męskie</w:t>
      </w:r>
      <w:r>
        <w:rPr>
          <w:rFonts w:ascii="calibri" w:hAnsi="calibri" w:eastAsia="calibri" w:cs="calibri"/>
          <w:sz w:val="24"/>
          <w:szCs w:val="24"/>
        </w:rPr>
        <w:t xml:space="preserve"> są klasycznym i praktycznie obowiązkowym dodatkiem w garderobie każdego pana. Choć ich użyteczny walor nieco odszedł na bok, z uwagi na wszechobecne smartfony, które również wyposażone są w funkcję monitorowania upływających sekund i minut, to jednak facet mający styl to taki, który ma także zegarek na ręce.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Zegarki męskie do stroju oficjalnego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zegarki męskie</w:t>
      </w:r>
      <w:r>
        <w:rPr>
          <w:rFonts w:ascii="calibri" w:hAnsi="calibri" w:eastAsia="calibri" w:cs="calibri"/>
          <w:sz w:val="24"/>
          <w:szCs w:val="24"/>
        </w:rPr>
        <w:t xml:space="preserve"> są także elementem ubioru, nie powinniśmy zakładać tego samego egzemplarza do każdej stylizacji. Warto mieć przynajmniej dwa modele - jeden, na co dzień, utrzymany w bardziej sportowym lub futurystycznym stylu oraz drugi, bardziej stonowany, prosty, a przez to elegancki. Zegarki takie będzie różniło kilka elementów. Zegarki do oficjalnego stroju będą z reguły posiadały okrągłą tarczę. Choć spotkamy się z kwadratowymi, to jednak estetyczne zaprojektowanie takiego zegarka oraz właściwe dobranie (aby np. nie zwężał optycznie nadgarstka) jest dużą sztuką, stąd jest to rzadziej spotykane rozwiązanie.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Zegarki męskie na co dzień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Zegarki męskie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casualowe nie są natomiast w żaden sposób ograniczone - oczywiście, różowy pasek udekorowany Świnką Peppą będzie wyglądał dziwnie. Mamy tu jednak dużo większy wybór, jeśli chodzi o kolorystykę, kształt i użyte materiały. Możemy postawić na zegarek, który będzie kontrastował do reszty stylizacji, podkreślał ją, albo uzupełniał. Wszystko zależy od naszego stylu. Niemniej, choć możliwości w tym względzie są dużo szersze, wciąż powinniśmy pamiętać o zmyśle estetycznym i dobrym smaku.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Zegarki/Typ:Meski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2026-04-21T10:37:09+02:00</dcterms:created>
  <dcterms:modified xsi:type="dcterms:W3CDTF">2026-04-21T10:37:09+02:00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