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stojaki na rowery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Planujesz zakup stojaka na rower, przy którym będziesz mógł bezpiecznie zostawić swój dwuślad. Zobacz koniecznie jakie ceny i &lt;a href="https://www.ceneo.pl/oferty/stojak-na-rowery"&gt;promocje stojaki na rowery&lt;/a&gt; znajdziesz w dobrej porównywarce cenowej. Wybieraj spośród wielu dostępnych modeli stojaków.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co zwrócić uwagę wybierając stojak na rower?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Stojaki na rowery to urządzenia zaprojektowane z myślą o osobach, które często poruszają się na dwóch kołach. Zapewnia on bezpieczne i wygodne przechowanie roweru podczas naszej nieobecności. Idealnie znajdują zastosowanie przed domami, firmami oraz szkołami. Decydując się na zakup tego urządzenia dobrze znaleźć </w:t>
      </w:r>
      <w:r>
        <w:rPr>
          <w:rFonts w:ascii="calibri" w:hAnsi="calibri" w:eastAsia="calibri" w:cs="calibri"/>
          <w:sz w:val="24"/>
          <w:szCs w:val="24"/>
          <w:b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b/>
        </w:rPr>
        <w:t xml:space="preserve">stojaki na rowery</w:t>
      </w:r>
      <w:r>
        <w:rPr>
          <w:rFonts w:ascii="calibri" w:hAnsi="calibri" w:eastAsia="calibri" w:cs="calibri"/>
          <w:sz w:val="24"/>
          <w:szCs w:val="24"/>
        </w:rPr>
        <w:t xml:space="preserve">. Do wyboru mamy modele stojaków szeregowe oraz barierki rowerowe. Materiał, z którego mogą być wykonane to stalowe lub aluminiowe rury.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stojak na rower?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Stojak na rower możemy nabyć w stacjonarnych lub internetowych sklepach oferujących akcesoria rowerowe, a także za pośrednictwem porównywarek cenowych. Wybór odpowiedniego modelu powinien być uwarunkowany ilością rowerów, które zamierzamy na nim trzymać oraz miejscem, w którym będzie zamontowany. Stojaki na rowery śmiało wypełniają zapotrzebowanie na miejsca parkingowe dla rowerzystów. Jest to wynalazek zapewniający wygodne i bezpieczne przechowanie naszego dwuśladu. Są to kwestie bardzo chętnie doceniane przez użytkowników rowerów.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Promocje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stojaki na rowery</w:t>
      </w:r>
      <w:r>
        <w:rPr>
          <w:rFonts w:ascii="calibri" w:hAnsi="calibri" w:eastAsia="calibri" w:cs="calibri"/>
          <w:sz w:val="24"/>
          <w:szCs w:val="24"/>
        </w:rPr>
        <w:t xml:space="preserve"> pozwolą na oszczędność gotówki podczas zakupu.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stojaki na rowery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oferty/stojak-na-row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2026-10-17T06:10:01+02:00</dcterms:created>
  <dcterms:modified xsi:type="dcterms:W3CDTF">2026-10-17T06:10:01+02:00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