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lato zaopatrz się w najlepszy wiatrak - porównaj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globalnego ocieplenia odczuwamy coraz intensywniej z każdym rokiem. Lato w mieście staje się nie do wytrzymania. Jedyny ratunek to chłodne pomieszczenia. Dobrą i tańszą alternatywą dla klimatyzacji jest wiatrak. Sprawdź, który najlepiej sprawdzi się w Twoim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 lato zmagamy się z tym samym problemem. Wysoka temperatura na zewnątrz jest jeszcze bardziej odczuwalna wewnątrz domu. Co zrobić, by upalne dni stały się mniej męczące? Wyposaż swoje mieszkanie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wiatrak - porównaj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model, który ładnie wkomponuje się w wystrój wnętrz Twoich pokoi.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wiatrak? Porównaj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pomieszczenia, w którym wiatrak ma się znajdować, odpowiedni będzie inny model. W domu najlepiej sprawdzi się wentylator przenośny, z regulowaną nóżką. W biurze zaś najwygodniejszy okaże się sprzęt przystosowany do postawienia na biurku lub na innym meblu. Mimo swoich niewielkich rozmiarów, daje radę schłodzić nawet duże pokoje. Coraz popularniejszy staje się w ostatnim czasie model kolumnowy. Jest bardziej estetyczny od innych, jednak chłodzi tylko na jednej płaszczyźnie. Wybierz swój wymarzony </w:t>
      </w:r>
      <w:r>
        <w:rPr>
          <w:rFonts w:ascii="calibri" w:hAnsi="calibri" w:eastAsia="calibri" w:cs="calibri"/>
          <w:sz w:val="24"/>
          <w:szCs w:val="24"/>
          <w:b/>
        </w:rPr>
        <w:t xml:space="preserve">wiatrak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porównaj na Ceneo.pl</w:t>
      </w:r>
      <w:r>
        <w:rPr>
          <w:rFonts w:ascii="calibri" w:hAnsi="calibri" w:eastAsia="calibri" w:cs="calibri"/>
          <w:sz w:val="24"/>
          <w:szCs w:val="24"/>
        </w:rPr>
        <w:t xml:space="preserve"> z innymi modelami.</w:t>
      </w: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wiatraka przenośnego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Prawdą jest, że najpopularniejszy wciąż pozostaje wentylator przenośny. Nic dziwnego, można go używać w różnych pomieszczeniach. Za dnia w kuchni czy w salonie, nocą w sypialni. Jest bardzo ustawny i - co ważne - zazwyczaj tańszy od innych modeli. Sprawdź szeroką ofertę internetową, znajdź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wiatrak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porównaj na Ceneo.pl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entylatory_przenosn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2026-06-17T11:24:12+02:00</dcterms:created>
  <dcterms:modified xsi:type="dcterms:W3CDTF">2026-06-17T11:24:12+02:00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