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małe lekkie komputery? Dlaczego warto zainwestować w Ultrabooki z Ceneo.pl oraz jaka jest ich wyższość nad laptopami? Przekonajcie się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zaprzeczyć, ze od pewnego czasu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ultrabooki z Ceneo.pl</w:t>
      </w:r>
      <w:r>
        <w:rPr>
          <w:rFonts w:ascii="calibri" w:hAnsi="calibri" w:eastAsia="calibri" w:cs="calibri"/>
          <w:sz w:val="24"/>
          <w:szCs w:val="24"/>
        </w:rPr>
        <w:t xml:space="preserve"> zastępują zwykłe, ciężkie laptopy, które musimy dźwigać do pracy i z niej? Jakie są plusy z posiadania takiego ultraboka?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Ultrabooki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od Ceneo.pl</w:t>
      </w:r>
      <w:r>
        <w:rPr>
          <w:rFonts w:ascii="calibri" w:hAnsi="calibri" w:eastAsia="calibri" w:cs="calibri"/>
          <w:sz w:val="24"/>
          <w:szCs w:val="24"/>
        </w:rPr>
        <w:t xml:space="preserve">, to leciutkie i smukłe komputery mobilne. Świetnie sprawdzą się w pracy, która wymaga ciągłego przemieszczania się - szkoleń, konferencji, prezentacji czy wyjazdów służbowych. Za smukłą budową, również w przypadku komputera - komputer jest ultralekki, najczęściej nie kaczy więcej niż ma 1,5 kg. Jeżeli chodzi o baterię - również bez obaw! Jest ona wytrzymała i energooszczędna. Sprzęt jest więc obietnicą dynamicznego obrazu, długiego działania oraz cichej, nie przegrzewającej się klawiatury. 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Ultrabooki do znalezienia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bardzo ważnymi cechami, które już wymieniliśmy, warto wspomnieć o eleganckim i bardzo nowoczesnym i stylu, w jakim są one wykonane. Każdy esteta będzie bardzo zadowolony. Osoby, które planują zakup - warto zajrzeć i obejrzeć różnorodne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ultrabooki od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/Rodzaj:Ultrabo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2026-04-18T14:58:01+02:00</dcterms:created>
  <dcterms:modified xsi:type="dcterms:W3CDTF">2026-04-18T14:58:01+02:00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