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 Gerlach na Ceneo</w:t>
      </w:r>
    </w:p>
    <w:p>
      <w:pPr>
        <w:spacing w:before="0" w:after="500" w:line="264" w:lineRule="auto"/>
      </w:pPr>
      <w:r>
        <w:rPr>
          <w:rFonts w:ascii="calibri" w:hAnsi="calibri" w:eastAsia="calibri" w:cs="calibri"/>
          <w:sz w:val="36"/>
          <w:szCs w:val="36"/>
          <w:b/>
        </w:rPr>
        <w:t xml:space="preserve">Znajdź swój wymarzony zegarek i ciesz się jego funkcjonalnością.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Eleganckie i nowoczesne zegarki G.Gerlach na Ceneo</w:t>
      </w:r>
    </w:p>
    <w:p>
      <w:pPr>
        <w:spacing w:before="0" w:after="300"/>
      </w:pPr>
      <w:r>
        <w:rPr>
          <w:rFonts w:ascii="calibri" w:hAnsi="calibri" w:eastAsia="calibri" w:cs="calibri"/>
          <w:sz w:val="24"/>
          <w:szCs w:val="24"/>
        </w:rPr>
        <w:t xml:space="preserve">Jeden z pierwszych zegarków na świecie, który przeznaczony był do noszenia go na ręce został wynaleziony już w 1504 roku. Od tej chwili minęło już bardzo dużo czasu, jednak zegarki dalej są bardzo chętnie noszone przez wszystkich ludzi, bez rozróżnienia na wiek. stanowisko, płeć czy styl. Nie są już tylko typowym narzędziem do odmierzania czasu ale stanowią one element biżuterii oraz mogą być wyznacznikiem Twojej pozycji społecznej.</w:t>
      </w:r>
    </w:p>
    <w:p>
      <w:pPr>
        <w:spacing w:before="0" w:after="300"/>
      </w:pPr>
    </w:p>
    <w:p>
      <w:pPr>
        <w:spacing w:before="0" w:after="500" w:line="264" w:lineRule="auto"/>
      </w:pPr>
      <w:r>
        <w:rPr>
          <w:rFonts w:ascii="calibri" w:hAnsi="calibri" w:eastAsia="calibri" w:cs="calibri"/>
          <w:sz w:val="36"/>
          <w:szCs w:val="36"/>
          <w:b/>
        </w:rPr>
        <w:t xml:space="preserve">Zegarek na rękę jako element biżuterii</w:t>
      </w:r>
    </w:p>
    <w:p>
      <w:pPr>
        <w:spacing w:before="0" w:after="300"/>
      </w:pPr>
      <w:r>
        <w:rPr>
          <w:rFonts w:ascii="calibri" w:hAnsi="calibri" w:eastAsia="calibri" w:cs="calibri"/>
          <w:sz w:val="24"/>
          <w:szCs w:val="24"/>
        </w:rPr>
        <w:t xml:space="preserve">Coraz częściej są bardzo pięknie ozdabiane, ozłacane, osrebrzane, posiadają wyjątkowe i piękne tarcze. Zegarki są często jedynym elementem biżuterii dla mężczyzn jak i kobiet. Spełniają także funkcję kompasu, pulsometru a nawet stopera. Dzielą się głównie na sportowe, militarne oraz te eleganckie. Dla wielu osób </w:t>
      </w:r>
      <w:r>
        <w:rPr>
          <w:rFonts w:ascii="calibri" w:hAnsi="calibri" w:eastAsia="calibri" w:cs="calibri"/>
          <w:sz w:val="24"/>
          <w:szCs w:val="24"/>
          <w:b/>
        </w:rPr>
        <w:t xml:space="preserve">zegarki G. Gierlach na Ceneo</w:t>
      </w:r>
      <w:r>
        <w:rPr>
          <w:rFonts w:ascii="calibri" w:hAnsi="calibri" w:eastAsia="calibri" w:cs="calibri"/>
          <w:sz w:val="24"/>
          <w:szCs w:val="24"/>
        </w:rPr>
        <w:t xml:space="preserve"> stanowią symbol statusu społecznego, ze względu na to, że podkreślają prestiż, a także pozycję osób, które je noszą. Każdy z nas pierwszy swój zegarek dostał już na swoją komunię. Stało się wieloletnią tradycją. Dlatego wybieraj </w:t>
      </w:r>
      <w:hyperlink r:id="rId7" w:history="1">
        <w:r>
          <w:rPr>
            <w:rFonts w:ascii="calibri" w:hAnsi="calibri" w:eastAsia="calibri" w:cs="calibri"/>
            <w:color w:val="0000FF"/>
            <w:sz w:val="24"/>
            <w:szCs w:val="24"/>
            <w:u w:val="single"/>
          </w:rPr>
          <w:t xml:space="preserve">zegarki G. Gerlach na Ceneo </w:t>
        </w:r>
      </w:hyperlink>
      <w:r>
        <w:rPr>
          <w:rFonts w:ascii="calibri" w:hAnsi="calibri" w:eastAsia="calibri" w:cs="calibri"/>
          <w:sz w:val="24"/>
          <w:szCs w:val="24"/>
        </w:rPr>
        <w:t xml:space="preserve">i ciesz się stylem oraz funkcjonalnością.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egaris.pl/zegarki-sklep/ggerlach-zegarki-polskie/morskie/7578-ggerlach-navigator.html?utm_source=ceneo&amp;amp;amp;utm_medium=pricewars2&amp;amp;amp;utm_campaign=ggerlach-navigator&amp;amp;amp;cen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2026-02-26T14:21:05+01:00</dcterms:created>
  <dcterms:modified xsi:type="dcterms:W3CDTF">2026-02-26T14:21:05+01:00</dcterms:modified>
</cp:coreProperties>
</file>

<file path=docProps/custom.xml><?xml version="1.0" encoding="utf-8"?>
<Properties xmlns="http://schemas.openxmlformats.org/officeDocument/2006/custom-properties" xmlns:vt="http://schemas.openxmlformats.org/officeDocument/2006/docPropsVTypes"/>
</file>