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Ceneo.pl</w:t>
      </w:r>
    </w:p>
    <w:p>
      <w:pPr>
        <w:spacing w:before="0" w:after="500" w:line="264" w:lineRule="auto"/>
      </w:pPr>
      <w:r>
        <w:rPr>
          <w:rFonts w:ascii="calibri" w:hAnsi="calibri" w:eastAsia="calibri" w:cs="calibri"/>
          <w:sz w:val="36"/>
          <w:szCs w:val="36"/>
          <w:b/>
        </w:rPr>
        <w:t xml:space="preserve">Jeśli planujesz rozpocząć treningi na siłowni lub masz zamiar podjąć inne aktywności to koniecznie zadbaj przy okazji o odpowiednią dietę i suplementację. &lt;strong&gt;Odżywki i suplementy - Ceneo.pl&lt;/strong&gt; to miejsce gdzie znajdziesz najlepsze produkty w najlepszych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Odżywki i suplementy - Ceneo.pl : najlepsze produkty</w:t>
      </w:r>
    </w:p>
    <w:p>
      <w:pPr>
        <w:spacing w:before="0" w:after="300"/>
      </w:pPr>
      <w:r>
        <w:rPr>
          <w:rFonts w:ascii="calibri" w:hAnsi="calibri" w:eastAsia="calibri" w:cs="calibri"/>
          <w:sz w:val="24"/>
          <w:szCs w:val="24"/>
        </w:rPr>
        <w:t xml:space="preserve">Jeśli zależy czy na zwiększeniu swojej formy i osiągnięciu zadowalających efektów w stosunkowo szybkim czasie to koniecznie zadbaj o odpowiednią dietę i środku suplementacyjne. </w:t>
      </w:r>
      <w:hyperlink r:id="rId7" w:history="1">
        <w:r>
          <w:rPr>
            <w:rFonts w:ascii="calibri" w:hAnsi="calibri" w:eastAsia="calibri" w:cs="calibri"/>
            <w:color w:val="0000FF"/>
            <w:sz w:val="24"/>
            <w:szCs w:val="24"/>
            <w:u w:val="single"/>
          </w:rPr>
          <w:t xml:space="preserve">Odżywki i suplementy - Ceneo.pl</w:t>
        </w:r>
      </w:hyperlink>
      <w:r>
        <w:rPr>
          <w:rFonts w:ascii="calibri" w:hAnsi="calibri" w:eastAsia="calibri" w:cs="calibri"/>
          <w:sz w:val="24"/>
          <w:szCs w:val="24"/>
        </w:rPr>
        <w:t xml:space="preserve"> to produkty, które stosować można w zależności od ich przeznaczenia w różnych celach. Na rynku spotkać można m.in. środki które wspomagają nabieranie masy ciała, chudnięcie, zwiększanie siły. Produkty na Ceneo pochodzą od czołowych producentów oraz wyróżniają się najwyższą jakością. Warto dodać, że są certyfikowane i dostępne w najniższych cenach.</w:t>
      </w:r>
    </w:p>
    <w:p>
      <w:pPr>
        <w:spacing w:before="0" w:after="500" w:line="264" w:lineRule="auto"/>
      </w:pPr>
      <w:r>
        <w:rPr>
          <w:rFonts w:ascii="calibri" w:hAnsi="calibri" w:eastAsia="calibri" w:cs="calibri"/>
          <w:sz w:val="36"/>
          <w:szCs w:val="36"/>
          <w:b/>
        </w:rPr>
        <w:t xml:space="preserve">Odpowiednia suplementacja kluczem do sukcesu</w:t>
      </w:r>
    </w:p>
    <w:p>
      <w:pPr>
        <w:spacing w:before="0" w:after="300"/>
      </w:pPr>
      <w:r>
        <w:rPr>
          <w:rFonts w:ascii="calibri" w:hAnsi="calibri" w:eastAsia="calibri" w:cs="calibri"/>
          <w:sz w:val="24"/>
          <w:szCs w:val="24"/>
          <w:i/>
          <w:iCs/>
        </w:rPr>
        <w:t xml:space="preserve">Odżywki i suplementy - Ceneo.pl</w:t>
      </w:r>
      <w:r>
        <w:rPr>
          <w:rFonts w:ascii="calibri" w:hAnsi="calibri" w:eastAsia="calibri" w:cs="calibri"/>
          <w:sz w:val="24"/>
          <w:szCs w:val="24"/>
        </w:rPr>
        <w:t xml:space="preserve"> to doskonałe produkty dostępne w różnych smakach. Dobierając suplementy zwróć uwagę na ich skład oraz najlepiej skonsultuj każdy produkt z dietetykiem lub osobą, która zna się na rzeczy. Wszystkim osobom, które pragną rozpocząć treningi siłowe polecamy kreatynę oraz HMB. Tym, którzy chcą zwiększyć swoją masę zalecamy odżywki z kreatymą, aminokwasy lub Gainery, z kolei jeśli zależy Ci na rzeźbie - kup reduktor tkanki tłuszczowej.</w:t>
      </w:r>
    </w:p>
    <w:p>
      <w:pPr>
        <w:spacing w:before="0" w:after="500" w:line="264" w:lineRule="auto"/>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dzywki_i_sup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2026-05-30T22:49:02+02:00</dcterms:created>
  <dcterms:modified xsi:type="dcterms:W3CDTF">2026-05-30T22:49:02+02:00</dcterms:modified>
</cp:coreProperties>
</file>

<file path=docProps/custom.xml><?xml version="1.0" encoding="utf-8"?>
<Properties xmlns="http://schemas.openxmlformats.org/officeDocument/2006/custom-properties" xmlns:vt="http://schemas.openxmlformats.org/officeDocument/2006/docPropsVTypes"/>
</file>