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Saeco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nowego ekspresu ciśnieniowego? Postaw na promocje Saeco i znajdź doskonały model dla siebie. Podpowiadamy, gdzie ich szukać!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rozpoczynać dzień świeżo zaparzoną kawą? Zastanawiasz się nad zakupem ekspresu ciśnieniowego w atrakcyjnej cenie? Zapewniamy,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saeco</w:t>
      </w:r>
      <w:r>
        <w:rPr>
          <w:rFonts w:ascii="calibri" w:hAnsi="calibri" w:eastAsia="calibri" w:cs="calibri"/>
          <w:sz w:val="24"/>
          <w:szCs w:val="24"/>
        </w:rPr>
        <w:t xml:space="preserve"> to najlepsze rozwiązanie dla Ciebie. To urządzenie przygotuje dla Ciebie doskonały napar kawowy, który pobudzi Cię do działania.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Pozytywne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Ziarna kawy mają w sobie wiele pozytywnych właściwości. Przede wszystkim napar kawowy pobudza do działania oraz motywuje do pracy. Jest idealny o poranku, jak również na popołudniowy relaks. Każda metoda zaparzania wydobywa zupełnie inne smaki i aromaty kawy. Może to być klasyczne zalewanie wrzątkiem prosto do kubka, metoda przelewowa za pomocą dripa lub chemexu, metoda ciśnieniowa z ekspresu czy aeropressu oraz tradycyjny turecki sposób z tygielkiem. Postaw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Saeco</w:t>
      </w:r>
      <w:r>
        <w:rPr>
          <w:rFonts w:ascii="calibri" w:hAnsi="calibri" w:eastAsia="calibri" w:cs="calibri"/>
          <w:sz w:val="24"/>
          <w:szCs w:val="24"/>
        </w:rPr>
        <w:t xml:space="preserve">, dzięki którym zaopatrzysz się w wysokiej jakości urządzenie do przygotowywania kawy.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Saeco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znaleźć najlepsze oferty cenowe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Saeco</w:t>
      </w:r>
      <w:r>
        <w:rPr>
          <w:rFonts w:ascii="calibri" w:hAnsi="calibri" w:eastAsia="calibri" w:cs="calibri"/>
          <w:sz w:val="24"/>
          <w:szCs w:val="24"/>
        </w:rPr>
        <w:t xml:space="preserve"> znajdziesz w internetowym zestawieniu, dzięki któremu porównasz wiele modeli danego urządzenia i wyhaczysz korzystne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dla twojego portfela. Sprawdź, który ekspres ciśnieniowy spełni wszystkie twoje wymagania i potrzeby.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Ekspresy_do_kawy/p:Saec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2026-06-17T08:18:45+02:00</dcterms:created>
  <dcterms:modified xsi:type="dcterms:W3CDTF">2026-06-17T08:18:45+02:00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